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505" w:rsidRDefault="009A1EAC" w:rsidP="009A1EAC">
      <w:pPr>
        <w:pStyle w:val="1"/>
        <w:shd w:val="clear" w:color="auto" w:fill="auto"/>
        <w:ind w:left="6240" w:right="300"/>
      </w:pPr>
      <w:r>
        <w:t>Приложение</w:t>
      </w:r>
      <w:r w:rsidR="00F04468">
        <w:t xml:space="preserve"> 2</w:t>
      </w:r>
      <w:r>
        <w:t xml:space="preserve"> </w:t>
      </w:r>
    </w:p>
    <w:p w:rsidR="009A1EAC" w:rsidRDefault="009A1EAC" w:rsidP="009A1EAC">
      <w:pPr>
        <w:pStyle w:val="1"/>
        <w:shd w:val="clear" w:color="auto" w:fill="auto"/>
        <w:ind w:left="6240" w:right="300"/>
      </w:pPr>
      <w:r>
        <w:t>к приказу</w:t>
      </w:r>
      <w:r w:rsidR="00DB5505">
        <w:t xml:space="preserve"> </w:t>
      </w:r>
      <w:r>
        <w:t xml:space="preserve"> от</w:t>
      </w:r>
      <w:r w:rsidR="002F7094">
        <w:t xml:space="preserve"> 28.09.2017 № 90</w:t>
      </w:r>
    </w:p>
    <w:p w:rsidR="009A1EAC" w:rsidRDefault="009A1EAC" w:rsidP="009A1EAC">
      <w:pPr>
        <w:pStyle w:val="1"/>
        <w:shd w:val="clear" w:color="auto" w:fill="auto"/>
        <w:spacing w:line="250" w:lineRule="exact"/>
        <w:ind w:left="200"/>
        <w:jc w:val="center"/>
        <w:rPr>
          <w:b/>
          <w:sz w:val="24"/>
          <w:szCs w:val="24"/>
        </w:rPr>
      </w:pPr>
    </w:p>
    <w:p w:rsidR="00E37D3D" w:rsidRDefault="00E37D3D" w:rsidP="001F6AB7">
      <w:pPr>
        <w:pStyle w:val="a9"/>
        <w:jc w:val="center"/>
        <w:rPr>
          <w:b/>
        </w:rPr>
      </w:pPr>
    </w:p>
    <w:p w:rsidR="00F04468" w:rsidRDefault="001F6AB7" w:rsidP="001F6AB7">
      <w:pPr>
        <w:pStyle w:val="a9"/>
        <w:jc w:val="center"/>
        <w:rPr>
          <w:b/>
        </w:rPr>
      </w:pPr>
      <w:r>
        <w:rPr>
          <w:b/>
        </w:rPr>
        <w:t xml:space="preserve"> Положение </w:t>
      </w:r>
      <w:r w:rsidRPr="0007559D">
        <w:rPr>
          <w:b/>
        </w:rPr>
        <w:t xml:space="preserve">о </w:t>
      </w:r>
      <w:r>
        <w:rPr>
          <w:b/>
        </w:rPr>
        <w:t xml:space="preserve">порядке и условиях установления </w:t>
      </w:r>
      <w:r w:rsidR="00E37D3D">
        <w:rPr>
          <w:b/>
        </w:rPr>
        <w:t xml:space="preserve"> </w:t>
      </w:r>
      <w:r>
        <w:rPr>
          <w:b/>
        </w:rPr>
        <w:t xml:space="preserve">стимулирующих выплат </w:t>
      </w:r>
    </w:p>
    <w:p w:rsidR="001F6AB7" w:rsidRDefault="001F6AB7" w:rsidP="001F6AB7">
      <w:pPr>
        <w:pStyle w:val="a9"/>
        <w:jc w:val="center"/>
        <w:rPr>
          <w:b/>
        </w:rPr>
      </w:pPr>
      <w:r>
        <w:rPr>
          <w:b/>
        </w:rPr>
        <w:t xml:space="preserve"> работникам муниципального автономного</w:t>
      </w:r>
      <w:r w:rsidRPr="0007559D">
        <w:rPr>
          <w:b/>
        </w:rPr>
        <w:t xml:space="preserve"> учреждени</w:t>
      </w:r>
      <w:r>
        <w:rPr>
          <w:b/>
        </w:rPr>
        <w:t xml:space="preserve">я </w:t>
      </w:r>
      <w:r w:rsidRPr="00083AAC">
        <w:t>«</w:t>
      </w:r>
      <w:r>
        <w:rPr>
          <w:b/>
        </w:rPr>
        <w:t>Краеведческий музей</w:t>
      </w:r>
      <w:r w:rsidRPr="00083AAC">
        <w:t>»</w:t>
      </w:r>
    </w:p>
    <w:p w:rsidR="001F6AB7" w:rsidRPr="0007559D" w:rsidRDefault="001F6AB7" w:rsidP="001F6AB7">
      <w:pPr>
        <w:pStyle w:val="a9"/>
        <w:rPr>
          <w:b/>
        </w:rPr>
      </w:pPr>
    </w:p>
    <w:p w:rsidR="001F6AB7" w:rsidRPr="001F6AB7" w:rsidRDefault="001F6AB7" w:rsidP="001F6AB7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b/>
        </w:rPr>
      </w:pPr>
      <w:r w:rsidRPr="001F6AB7">
        <w:rPr>
          <w:rFonts w:ascii="Times New Roman" w:hAnsi="Times New Roman" w:cs="Times New Roman"/>
          <w:b/>
        </w:rPr>
        <w:t>Статья 1. Общие положения</w:t>
      </w:r>
    </w:p>
    <w:p w:rsidR="001F6AB7" w:rsidRPr="002F7094" w:rsidRDefault="001F6AB7" w:rsidP="001F6AB7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b/>
        </w:rPr>
      </w:pPr>
    </w:p>
    <w:p w:rsidR="001F6AB7" w:rsidRPr="002F7094" w:rsidRDefault="00E37D3D" w:rsidP="00DB5505">
      <w:pPr>
        <w:pStyle w:val="a9"/>
        <w:ind w:firstLine="708"/>
        <w:jc w:val="both"/>
      </w:pPr>
      <w:r w:rsidRPr="002F7094">
        <w:t xml:space="preserve">1. </w:t>
      </w:r>
      <w:r w:rsidR="001F6AB7" w:rsidRPr="002F7094">
        <w:t xml:space="preserve">Положение о порядке и условиях установления стимулирующих </w:t>
      </w:r>
      <w:r w:rsidRPr="002F7094">
        <w:t xml:space="preserve"> </w:t>
      </w:r>
      <w:r w:rsidR="001F6AB7" w:rsidRPr="002F7094">
        <w:t>выплат работникам муниципального автономного учреждения «Краеведческий музей»  (далее - положение) разработано в целях усиления материальной заинтересованности работников</w:t>
      </w:r>
      <w:r w:rsidR="00A23B12" w:rsidRPr="002F7094">
        <w:rPr>
          <w:b/>
        </w:rPr>
        <w:t xml:space="preserve"> </w:t>
      </w:r>
      <w:r w:rsidR="00A23B12" w:rsidRPr="002F7094">
        <w:t>муниципального автономного учреждения «Краеведческий музей» (далее –</w:t>
      </w:r>
      <w:r w:rsidRPr="002F7094">
        <w:t xml:space="preserve"> </w:t>
      </w:r>
      <w:r w:rsidR="00A23B12" w:rsidRPr="002F7094">
        <w:t xml:space="preserve">учреждения) </w:t>
      </w:r>
      <w:r w:rsidR="001F6AB7" w:rsidRPr="002F7094">
        <w:t xml:space="preserve">  в повышении эффективности деятельности учреждения, качестве оказываемых услуг, инициативы при выполнении возложенных задач и функций. </w:t>
      </w:r>
    </w:p>
    <w:p w:rsidR="00A3273C" w:rsidRPr="002F7094" w:rsidRDefault="00A3273C" w:rsidP="00DB5505">
      <w:pPr>
        <w:pStyle w:val="a9"/>
        <w:ind w:firstLine="708"/>
        <w:jc w:val="both"/>
      </w:pPr>
      <w:r w:rsidRPr="002F7094">
        <w:t xml:space="preserve">2.  Настоящее положение  разработано в соответствии с постановлением администрации города Покачи от 24.08.2017 № 896 «Об утверждении Положения об оплате </w:t>
      </w:r>
      <w:proofErr w:type="gramStart"/>
      <w:r w:rsidRPr="002F7094">
        <w:t>труда работников муниципальных учреждений культуры города</w:t>
      </w:r>
      <w:proofErr w:type="gramEnd"/>
      <w:r w:rsidRPr="002F7094">
        <w:t xml:space="preserve"> Покачи»</w:t>
      </w:r>
      <w:r w:rsidR="00510778" w:rsidRPr="002F7094">
        <w:t xml:space="preserve"> (с изменениями от 27.09.2017 №1042)</w:t>
      </w:r>
      <w:r w:rsidRPr="002F7094">
        <w:t xml:space="preserve">. </w:t>
      </w:r>
    </w:p>
    <w:p w:rsidR="00A3273C" w:rsidRPr="002F7094" w:rsidRDefault="00A3273C" w:rsidP="00DB5505">
      <w:pPr>
        <w:pStyle w:val="a9"/>
        <w:jc w:val="both"/>
      </w:pPr>
      <w:r w:rsidRPr="002F7094">
        <w:tab/>
        <w:t>3. Настоящее положение определяет порядок и условия установления стимулирующих выплат работникам учреждения.</w:t>
      </w:r>
    </w:p>
    <w:p w:rsidR="00A3273C" w:rsidRPr="002F7094" w:rsidRDefault="00A3273C" w:rsidP="00A3273C">
      <w:pPr>
        <w:pStyle w:val="a9"/>
        <w:jc w:val="both"/>
        <w:rPr>
          <w:b/>
        </w:rPr>
      </w:pPr>
      <w:r w:rsidRPr="002F7094">
        <w:tab/>
      </w:r>
    </w:p>
    <w:p w:rsidR="00A3273C" w:rsidRPr="002F7094" w:rsidRDefault="00A3273C" w:rsidP="00A3273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5505">
        <w:rPr>
          <w:rFonts w:ascii="Times New Roman" w:hAnsi="Times New Roman" w:cs="Times New Roman"/>
          <w:b/>
          <w:sz w:val="24"/>
          <w:szCs w:val="24"/>
        </w:rPr>
        <w:t>Статья 2.</w:t>
      </w:r>
      <w:r w:rsidRPr="002F7094">
        <w:rPr>
          <w:rFonts w:ascii="Times New Roman" w:hAnsi="Times New Roman" w:cs="Times New Roman"/>
          <w:b/>
          <w:sz w:val="24"/>
          <w:szCs w:val="24"/>
        </w:rPr>
        <w:t xml:space="preserve"> Порядок, размер  и условия осуществления стимулирующих выплат, критерии их установления работникам учреждения</w:t>
      </w:r>
    </w:p>
    <w:p w:rsidR="00A3273C" w:rsidRPr="002F7094" w:rsidRDefault="00A3273C" w:rsidP="00DB5505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7094">
        <w:rPr>
          <w:rFonts w:ascii="Times New Roman" w:hAnsi="Times New Roman" w:cs="Times New Roman"/>
          <w:sz w:val="24"/>
          <w:szCs w:val="24"/>
        </w:rPr>
        <w:t>1.</w:t>
      </w:r>
      <w:r w:rsidRPr="002F70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7094">
        <w:rPr>
          <w:rFonts w:ascii="Times New Roman" w:hAnsi="Times New Roman" w:cs="Times New Roman"/>
          <w:sz w:val="24"/>
          <w:szCs w:val="24"/>
        </w:rPr>
        <w:t>Работникам учреждения устанавливаются следующие виды стимулирующих выплат:</w:t>
      </w:r>
    </w:p>
    <w:p w:rsidR="00A3273C" w:rsidRPr="002F7094" w:rsidRDefault="00A3273C" w:rsidP="00DB5505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F7094">
        <w:rPr>
          <w:rFonts w:ascii="Times New Roman" w:hAnsi="Times New Roman" w:cs="Times New Roman"/>
          <w:sz w:val="24"/>
          <w:szCs w:val="24"/>
        </w:rPr>
        <w:tab/>
        <w:t>1) выплата за интенсивность, качество  и высокие результаты работы;</w:t>
      </w:r>
    </w:p>
    <w:p w:rsidR="00A3273C" w:rsidRPr="002F7094" w:rsidRDefault="00A3273C" w:rsidP="00DB5505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F7094">
        <w:rPr>
          <w:rFonts w:ascii="Times New Roman" w:hAnsi="Times New Roman" w:cs="Times New Roman"/>
          <w:sz w:val="24"/>
          <w:szCs w:val="24"/>
        </w:rPr>
        <w:tab/>
        <w:t>2) выплата за выслугу лет;</w:t>
      </w:r>
    </w:p>
    <w:p w:rsidR="00A3273C" w:rsidRPr="002F7094" w:rsidRDefault="00A3273C" w:rsidP="00DB5505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F7094">
        <w:rPr>
          <w:rFonts w:ascii="Times New Roman" w:hAnsi="Times New Roman" w:cs="Times New Roman"/>
          <w:sz w:val="24"/>
          <w:szCs w:val="24"/>
        </w:rPr>
        <w:tab/>
        <w:t>3) премиальная выплата по итогам работы.</w:t>
      </w:r>
    </w:p>
    <w:p w:rsidR="00A3273C" w:rsidRPr="002F7094" w:rsidRDefault="00A3273C" w:rsidP="00DB5505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F7094">
        <w:rPr>
          <w:rFonts w:ascii="Times New Roman" w:hAnsi="Times New Roman" w:cs="Times New Roman"/>
          <w:sz w:val="24"/>
          <w:szCs w:val="24"/>
        </w:rPr>
        <w:tab/>
        <w:t xml:space="preserve">2. Стимулирующие выплаты должны отвечать основным целям деятельности учреждения и показателям оценки эффективности деятельности работника учреждения. </w:t>
      </w:r>
      <w:r w:rsidRPr="002F7094">
        <w:rPr>
          <w:rFonts w:ascii="Times New Roman" w:hAnsi="Times New Roman" w:cs="Times New Roman"/>
          <w:sz w:val="24"/>
          <w:szCs w:val="24"/>
        </w:rPr>
        <w:tab/>
        <w:t xml:space="preserve">3. Решение об установлении выплат стимулирующего характера принимается созданной в учреждении постоянно действующей комиссией с участием представительного органа работников. </w:t>
      </w:r>
    </w:p>
    <w:p w:rsidR="00A3273C" w:rsidRPr="002F7094" w:rsidRDefault="00A3273C" w:rsidP="00DB5505">
      <w:pPr>
        <w:pStyle w:val="ConsPlusNormal"/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7094">
        <w:rPr>
          <w:rFonts w:ascii="Times New Roman" w:hAnsi="Times New Roman" w:cs="Times New Roman"/>
          <w:sz w:val="24"/>
          <w:szCs w:val="24"/>
        </w:rPr>
        <w:tab/>
        <w:t xml:space="preserve">4. </w:t>
      </w:r>
      <w:r w:rsidRPr="002F7094">
        <w:rPr>
          <w:rFonts w:ascii="Times New Roman" w:eastAsia="Calibri" w:hAnsi="Times New Roman" w:cs="Times New Roman"/>
          <w:sz w:val="24"/>
          <w:szCs w:val="24"/>
        </w:rPr>
        <w:t>Перечень, размеры и условия осуществления стимулирующих выплат устанавливаются в соответствии с таблицей 1 настоящего Положения.</w:t>
      </w:r>
    </w:p>
    <w:p w:rsidR="00C7346E" w:rsidRDefault="00A3273C" w:rsidP="00DB5505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F7094">
        <w:rPr>
          <w:rFonts w:ascii="Times New Roman" w:eastAsia="Calibri" w:hAnsi="Times New Roman" w:cs="Times New Roman"/>
          <w:sz w:val="24"/>
          <w:szCs w:val="24"/>
        </w:rPr>
        <w:tab/>
        <w:t xml:space="preserve">5. </w:t>
      </w:r>
      <w:r w:rsidRPr="002F7094">
        <w:rPr>
          <w:rFonts w:ascii="Times New Roman" w:hAnsi="Times New Roman" w:cs="Times New Roman"/>
          <w:sz w:val="24"/>
          <w:szCs w:val="24"/>
        </w:rPr>
        <w:t>Выплата за интенсивность, качество и высокие результаты работы устанавливается приказом руководителя  учреждения в соответствии с выполнением условий для осуществления выплаты, указанным в таблице 1 и показателей оценки эффективности</w:t>
      </w:r>
      <w:r w:rsidR="00DC0794">
        <w:rPr>
          <w:rFonts w:ascii="Times New Roman" w:hAnsi="Times New Roman" w:cs="Times New Roman"/>
          <w:sz w:val="24"/>
          <w:szCs w:val="24"/>
        </w:rPr>
        <w:t xml:space="preserve"> деятельности каждого работника и выплачивается ежемесячно.</w:t>
      </w:r>
      <w:r w:rsidR="00161E8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7346E" w:rsidRDefault="00C7346E" w:rsidP="00DB5505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61E86">
        <w:rPr>
          <w:rFonts w:ascii="Times New Roman" w:hAnsi="Times New Roman" w:cs="Times New Roman"/>
          <w:sz w:val="24"/>
          <w:szCs w:val="24"/>
        </w:rPr>
        <w:t>Для в</w:t>
      </w:r>
      <w:r>
        <w:rPr>
          <w:rFonts w:ascii="Times New Roman" w:hAnsi="Times New Roman" w:cs="Times New Roman"/>
          <w:sz w:val="24"/>
          <w:szCs w:val="24"/>
        </w:rPr>
        <w:t>новь принят</w:t>
      </w:r>
      <w:r w:rsidR="00161E86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х работников (проработавших менее года) выплат</w:t>
      </w:r>
      <w:r w:rsidR="00DC0794">
        <w:rPr>
          <w:rFonts w:ascii="Times New Roman" w:hAnsi="Times New Roman" w:cs="Times New Roman"/>
          <w:sz w:val="24"/>
          <w:szCs w:val="24"/>
        </w:rPr>
        <w:t>а устанавливается ежеквартально, с выплатой ежемесячно,</w:t>
      </w:r>
      <w:r>
        <w:rPr>
          <w:rFonts w:ascii="Times New Roman" w:hAnsi="Times New Roman" w:cs="Times New Roman"/>
          <w:sz w:val="24"/>
          <w:szCs w:val="24"/>
        </w:rPr>
        <w:t xml:space="preserve"> по результатам проведения сравнительного анализа с аналогичным периодом предшествующего квартала</w:t>
      </w:r>
      <w:r w:rsidR="006C69A6">
        <w:rPr>
          <w:rFonts w:ascii="Times New Roman" w:hAnsi="Times New Roman" w:cs="Times New Roman"/>
          <w:sz w:val="24"/>
          <w:szCs w:val="24"/>
        </w:rPr>
        <w:t xml:space="preserve"> (или месяца)</w:t>
      </w:r>
      <w:r>
        <w:rPr>
          <w:rFonts w:ascii="Times New Roman" w:hAnsi="Times New Roman" w:cs="Times New Roman"/>
          <w:sz w:val="24"/>
          <w:szCs w:val="24"/>
        </w:rPr>
        <w:t xml:space="preserve"> календарного года эффективности и результативности деятельности работников.</w:t>
      </w:r>
    </w:p>
    <w:p w:rsidR="00A3273C" w:rsidRPr="002F7094" w:rsidRDefault="00C7346E" w:rsidP="00DB5505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3273C" w:rsidRPr="002F7094">
        <w:rPr>
          <w:rFonts w:ascii="Times New Roman" w:hAnsi="Times New Roman" w:cs="Times New Roman"/>
          <w:sz w:val="24"/>
          <w:szCs w:val="24"/>
        </w:rPr>
        <w:t>Конкретный размер выплаты определяется в процентах от должностного оклада работника, в соответствии с приложением к настоящему Положению.</w:t>
      </w:r>
      <w:bookmarkStart w:id="0" w:name="_GoBack"/>
      <w:bookmarkEnd w:id="0"/>
      <w:r w:rsidR="00A3273C" w:rsidRPr="002F70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273C" w:rsidRDefault="00A3273C" w:rsidP="00A3273C">
      <w:pPr>
        <w:pStyle w:val="ConsPlusNormal"/>
        <w:spacing w:line="276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535FD4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A3273C" w:rsidRDefault="00A3273C" w:rsidP="00A3273C">
      <w:pPr>
        <w:pStyle w:val="ConsPlusNormal"/>
        <w:spacing w:line="276" w:lineRule="auto"/>
        <w:ind w:firstLine="54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35FD4">
        <w:rPr>
          <w:rFonts w:ascii="Times New Roman" w:eastAsia="Calibri" w:hAnsi="Times New Roman" w:cs="Times New Roman"/>
          <w:sz w:val="24"/>
          <w:szCs w:val="24"/>
        </w:rPr>
        <w:t>Перечень, размеры и условия осуществления стимулирующих выплат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702"/>
        <w:gridCol w:w="1703"/>
        <w:gridCol w:w="3684"/>
        <w:gridCol w:w="1843"/>
      </w:tblGrid>
      <w:tr w:rsidR="00510778" w:rsidRPr="00535FD4" w:rsidTr="0086007A">
        <w:trPr>
          <w:trHeight w:val="363"/>
        </w:trPr>
        <w:tc>
          <w:tcPr>
            <w:tcW w:w="566" w:type="dxa"/>
            <w:vAlign w:val="center"/>
          </w:tcPr>
          <w:p w:rsidR="00510778" w:rsidRPr="00535FD4" w:rsidRDefault="00510778" w:rsidP="008600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35FD4">
              <w:rPr>
                <w:rFonts w:ascii="Times New Roman" w:hAnsi="Times New Roman" w:cs="Times New Roman"/>
                <w:szCs w:val="22"/>
              </w:rPr>
              <w:t xml:space="preserve">№ </w:t>
            </w:r>
            <w:proofErr w:type="gramStart"/>
            <w:r w:rsidRPr="00535FD4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535FD4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1702" w:type="dxa"/>
            <w:vAlign w:val="center"/>
          </w:tcPr>
          <w:p w:rsidR="00510778" w:rsidRPr="00535FD4" w:rsidRDefault="00510778" w:rsidP="008600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35FD4">
              <w:rPr>
                <w:rFonts w:ascii="Times New Roman" w:hAnsi="Times New Roman" w:cs="Times New Roman"/>
                <w:szCs w:val="22"/>
              </w:rPr>
              <w:t>Наименование выплаты</w:t>
            </w:r>
          </w:p>
        </w:tc>
        <w:tc>
          <w:tcPr>
            <w:tcW w:w="1703" w:type="dxa"/>
            <w:vAlign w:val="center"/>
          </w:tcPr>
          <w:p w:rsidR="00510778" w:rsidRPr="00535FD4" w:rsidRDefault="00510778" w:rsidP="008600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35FD4">
              <w:rPr>
                <w:rFonts w:ascii="Times New Roman" w:hAnsi="Times New Roman" w:cs="Times New Roman"/>
                <w:szCs w:val="22"/>
              </w:rPr>
              <w:t>Диапазон выплаты</w:t>
            </w:r>
          </w:p>
        </w:tc>
        <w:tc>
          <w:tcPr>
            <w:tcW w:w="3684" w:type="dxa"/>
            <w:vAlign w:val="center"/>
          </w:tcPr>
          <w:p w:rsidR="00510778" w:rsidRPr="00535FD4" w:rsidRDefault="00510778" w:rsidP="008600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35FD4">
              <w:rPr>
                <w:rFonts w:ascii="Times New Roman" w:hAnsi="Times New Roman" w:cs="Times New Roman"/>
                <w:szCs w:val="22"/>
              </w:rPr>
              <w:t>Условия осуществления выплаты</w:t>
            </w:r>
          </w:p>
        </w:tc>
        <w:tc>
          <w:tcPr>
            <w:tcW w:w="1843" w:type="dxa"/>
            <w:vAlign w:val="center"/>
          </w:tcPr>
          <w:p w:rsidR="00510778" w:rsidRPr="00535FD4" w:rsidRDefault="00510778" w:rsidP="008600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35FD4">
              <w:rPr>
                <w:rFonts w:ascii="Times New Roman" w:hAnsi="Times New Roman" w:cs="Times New Roman"/>
                <w:szCs w:val="22"/>
              </w:rPr>
              <w:t>Периодичность осуществления выплаты</w:t>
            </w:r>
          </w:p>
        </w:tc>
      </w:tr>
      <w:tr w:rsidR="00161E86" w:rsidRPr="00535FD4" w:rsidTr="00161E86">
        <w:trPr>
          <w:trHeight w:val="363"/>
        </w:trPr>
        <w:tc>
          <w:tcPr>
            <w:tcW w:w="566" w:type="dxa"/>
            <w:vAlign w:val="center"/>
          </w:tcPr>
          <w:p w:rsidR="00161E86" w:rsidRPr="00535FD4" w:rsidRDefault="00161E86" w:rsidP="008600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35FD4">
              <w:rPr>
                <w:rFonts w:ascii="Times New Roman" w:hAnsi="Times New Roman" w:cs="Times New Roman"/>
              </w:rPr>
              <w:t>1.</w:t>
            </w:r>
          </w:p>
          <w:p w:rsidR="00161E86" w:rsidRPr="00535FD4" w:rsidRDefault="00161E86" w:rsidP="008600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161E86" w:rsidRPr="00DB5505" w:rsidRDefault="00161E86" w:rsidP="008600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550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Выплата за </w:t>
            </w:r>
            <w:r w:rsidRPr="00DB550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интенсивность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DB5505">
              <w:rPr>
                <w:rFonts w:ascii="Times New Roman" w:hAnsi="Times New Roman" w:cs="Times New Roman"/>
                <w:sz w:val="22"/>
                <w:szCs w:val="22"/>
              </w:rPr>
              <w:t xml:space="preserve"> высокие результаты в работе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 </w:t>
            </w:r>
            <w:r w:rsidRPr="00535FD4">
              <w:rPr>
                <w:rFonts w:ascii="Times New Roman" w:hAnsi="Times New Roman" w:cs="Times New Roman"/>
              </w:rPr>
              <w:t>за качество выполняемых работ</w:t>
            </w:r>
          </w:p>
          <w:p w:rsidR="00161E86" w:rsidRPr="00535FD4" w:rsidRDefault="00161E86" w:rsidP="008600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vMerge w:val="restart"/>
            <w:vAlign w:val="center"/>
          </w:tcPr>
          <w:p w:rsidR="00161E86" w:rsidRDefault="00161E86" w:rsidP="00161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161E86" w:rsidRDefault="00161E86" w:rsidP="00161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161E86" w:rsidRDefault="00161E86" w:rsidP="00161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161E86" w:rsidRDefault="00161E86" w:rsidP="00161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161E86" w:rsidRDefault="00161E86" w:rsidP="00161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161E86" w:rsidRDefault="00161E86" w:rsidP="00161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161E86" w:rsidRDefault="00161E86" w:rsidP="00161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161E86" w:rsidRPr="00535FD4" w:rsidRDefault="00161E86" w:rsidP="00161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35FD4">
              <w:rPr>
                <w:rFonts w:ascii="Times New Roman" w:hAnsi="Times New Roman" w:cs="Times New Roman"/>
              </w:rPr>
              <w:t xml:space="preserve">0- </w:t>
            </w:r>
            <w:r>
              <w:rPr>
                <w:rFonts w:ascii="Times New Roman" w:hAnsi="Times New Roman" w:cs="Times New Roman"/>
              </w:rPr>
              <w:t>3</w:t>
            </w:r>
            <w:r w:rsidRPr="00535FD4">
              <w:rPr>
                <w:rFonts w:ascii="Times New Roman" w:hAnsi="Times New Roman" w:cs="Times New Roman"/>
              </w:rPr>
              <w:t>0%</w:t>
            </w:r>
          </w:p>
          <w:p w:rsidR="00161E86" w:rsidRPr="00535FD4" w:rsidRDefault="00161E86" w:rsidP="00161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35FD4">
              <w:rPr>
                <w:rFonts w:ascii="Times New Roman" w:hAnsi="Times New Roman" w:cs="Times New Roman"/>
              </w:rPr>
              <w:t>от оклада (должностного оклада) или ставки заработной платы</w:t>
            </w:r>
          </w:p>
          <w:p w:rsidR="00161E86" w:rsidRPr="00535FD4" w:rsidRDefault="00161E86" w:rsidP="00161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vAlign w:val="center"/>
          </w:tcPr>
          <w:p w:rsidR="00161E86" w:rsidRPr="00161E86" w:rsidRDefault="00161E86" w:rsidP="00161E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61E8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Устанавливается </w:t>
            </w:r>
            <w:proofErr w:type="gramStart"/>
            <w:r w:rsidRPr="00161E86">
              <w:rPr>
                <w:rFonts w:ascii="Times New Roman" w:hAnsi="Times New Roman" w:cs="Times New Roman"/>
                <w:sz w:val="22"/>
                <w:szCs w:val="22"/>
              </w:rPr>
              <w:t>за</w:t>
            </w:r>
            <w:proofErr w:type="gramEnd"/>
            <w:r w:rsidRPr="00161E86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161E86" w:rsidRPr="00161E86" w:rsidRDefault="00161E86" w:rsidP="00161E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61E8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 участие в выполнении важных работ, мероприятий;</w:t>
            </w:r>
          </w:p>
          <w:p w:rsidR="00161E86" w:rsidRPr="00161E86" w:rsidRDefault="00161E86" w:rsidP="00161E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61E86">
              <w:rPr>
                <w:rFonts w:ascii="Times New Roman" w:hAnsi="Times New Roman" w:cs="Times New Roman"/>
                <w:sz w:val="22"/>
                <w:szCs w:val="22"/>
              </w:rPr>
              <w:t>- интенсивность и</w:t>
            </w:r>
          </w:p>
          <w:p w:rsidR="00161E86" w:rsidRPr="00161E86" w:rsidRDefault="00161E86" w:rsidP="00161E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61E86">
              <w:rPr>
                <w:rFonts w:ascii="Times New Roman" w:hAnsi="Times New Roman" w:cs="Times New Roman"/>
                <w:sz w:val="22"/>
                <w:szCs w:val="22"/>
              </w:rPr>
              <w:t>напряженность работы;</w:t>
            </w:r>
          </w:p>
          <w:p w:rsidR="00161E86" w:rsidRPr="00161E86" w:rsidRDefault="00161E86" w:rsidP="00161E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61E86">
              <w:rPr>
                <w:rFonts w:ascii="Times New Roman" w:hAnsi="Times New Roman" w:cs="Times New Roman"/>
                <w:sz w:val="22"/>
                <w:szCs w:val="22"/>
              </w:rPr>
              <w:t xml:space="preserve">- организацию и проведение мероприятий, </w:t>
            </w:r>
            <w:proofErr w:type="gramStart"/>
            <w:r w:rsidRPr="00161E86">
              <w:rPr>
                <w:rFonts w:ascii="Times New Roman" w:hAnsi="Times New Roman" w:cs="Times New Roman"/>
                <w:sz w:val="22"/>
                <w:szCs w:val="22"/>
              </w:rPr>
              <w:t>направленных</w:t>
            </w:r>
            <w:proofErr w:type="gramEnd"/>
            <w:r w:rsidRPr="00161E86">
              <w:rPr>
                <w:rFonts w:ascii="Times New Roman" w:hAnsi="Times New Roman" w:cs="Times New Roman"/>
                <w:sz w:val="22"/>
                <w:szCs w:val="22"/>
              </w:rPr>
              <w:t xml:space="preserve"> на повышение авторитета и имиджа учреждения среди населения;</w:t>
            </w:r>
          </w:p>
          <w:p w:rsidR="00161E86" w:rsidRPr="00161E86" w:rsidRDefault="00161E86" w:rsidP="00161E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61E86">
              <w:rPr>
                <w:rFonts w:ascii="Times New Roman" w:hAnsi="Times New Roman" w:cs="Times New Roman"/>
                <w:sz w:val="22"/>
                <w:szCs w:val="22"/>
              </w:rPr>
              <w:t>- особый режим работы (связанный с обеспечением безаварийной, безотказной и бесперебойной работы всех служб учреждения);</w:t>
            </w:r>
          </w:p>
          <w:p w:rsidR="00161E86" w:rsidRPr="00161E86" w:rsidRDefault="00161E86" w:rsidP="00161E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61E86">
              <w:rPr>
                <w:rFonts w:ascii="Times New Roman" w:hAnsi="Times New Roman" w:cs="Times New Roman"/>
                <w:sz w:val="22"/>
                <w:szCs w:val="22"/>
              </w:rPr>
              <w:t>- систематическое досрочное выполнение работы с проявлением инициативы, творчества, с применением в работе современных форм и методов организации труда;</w:t>
            </w:r>
          </w:p>
          <w:p w:rsidR="00161E86" w:rsidRPr="00161E86" w:rsidRDefault="00161E86" w:rsidP="00161E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61E86">
              <w:rPr>
                <w:rFonts w:ascii="Times New Roman" w:hAnsi="Times New Roman" w:cs="Times New Roman"/>
                <w:sz w:val="22"/>
                <w:szCs w:val="22"/>
              </w:rPr>
              <w:t xml:space="preserve">-  выполнение работником учреждения важных работ, не определённых трудовым договором, а также в соответствии с показателями </w:t>
            </w:r>
            <w:proofErr w:type="gramStart"/>
            <w:r w:rsidRPr="00161E86">
              <w:rPr>
                <w:rFonts w:ascii="Times New Roman" w:hAnsi="Times New Roman" w:cs="Times New Roman"/>
                <w:sz w:val="22"/>
                <w:szCs w:val="22"/>
              </w:rPr>
              <w:t>оценки эффективности деятельности работников учреждения</w:t>
            </w:r>
            <w:proofErr w:type="gramEnd"/>
          </w:p>
        </w:tc>
        <w:tc>
          <w:tcPr>
            <w:tcW w:w="1843" w:type="dxa"/>
            <w:vMerge w:val="restart"/>
            <w:vAlign w:val="center"/>
          </w:tcPr>
          <w:p w:rsidR="00864D68" w:rsidRDefault="00864D68" w:rsidP="005107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864D68" w:rsidRDefault="00864D68" w:rsidP="005107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864D68" w:rsidRDefault="00864D68" w:rsidP="005107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864D68" w:rsidRDefault="00864D68" w:rsidP="005107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864D68" w:rsidRDefault="00864D68" w:rsidP="005107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161E86" w:rsidRPr="00535FD4" w:rsidRDefault="00161E86" w:rsidP="005107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35FD4">
              <w:rPr>
                <w:rFonts w:ascii="Times New Roman" w:hAnsi="Times New Roman" w:cs="Times New Roman"/>
              </w:rPr>
              <w:t xml:space="preserve">Ежемесячно, </w:t>
            </w:r>
            <w:r w:rsidRPr="00535FD4">
              <w:rPr>
                <w:rFonts w:ascii="Times New Roman" w:hAnsi="Times New Roman" w:cs="Times New Roman"/>
              </w:rPr>
              <w:br/>
            </w:r>
          </w:p>
          <w:p w:rsidR="00161E86" w:rsidRPr="00535FD4" w:rsidRDefault="00161E86" w:rsidP="005107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1E86" w:rsidRPr="00535FD4" w:rsidTr="0086007A">
        <w:trPr>
          <w:trHeight w:val="363"/>
        </w:trPr>
        <w:tc>
          <w:tcPr>
            <w:tcW w:w="566" w:type="dxa"/>
            <w:vAlign w:val="center"/>
          </w:tcPr>
          <w:p w:rsidR="00161E86" w:rsidRPr="00535FD4" w:rsidRDefault="00161E86" w:rsidP="008600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161E86" w:rsidRPr="00535FD4" w:rsidRDefault="00161E86" w:rsidP="008600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vMerge/>
            <w:vAlign w:val="center"/>
          </w:tcPr>
          <w:p w:rsidR="00161E86" w:rsidRPr="00535FD4" w:rsidRDefault="00161E86" w:rsidP="00161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vAlign w:val="center"/>
          </w:tcPr>
          <w:p w:rsidR="00161E86" w:rsidRPr="00161E86" w:rsidRDefault="00161E86" w:rsidP="00161E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61E86">
              <w:rPr>
                <w:rFonts w:ascii="Times New Roman" w:hAnsi="Times New Roman" w:cs="Times New Roman"/>
                <w:szCs w:val="22"/>
              </w:rPr>
              <w:t xml:space="preserve">Устанавливается </w:t>
            </w:r>
            <w:proofErr w:type="gramStart"/>
            <w:r w:rsidRPr="00161E86">
              <w:rPr>
                <w:rFonts w:ascii="Times New Roman" w:hAnsi="Times New Roman" w:cs="Times New Roman"/>
                <w:szCs w:val="22"/>
              </w:rPr>
              <w:t>за</w:t>
            </w:r>
            <w:proofErr w:type="gramEnd"/>
            <w:r w:rsidRPr="00161E86">
              <w:rPr>
                <w:rFonts w:ascii="Times New Roman" w:hAnsi="Times New Roman" w:cs="Times New Roman"/>
                <w:szCs w:val="22"/>
              </w:rPr>
              <w:t>:</w:t>
            </w:r>
          </w:p>
          <w:p w:rsidR="00161E86" w:rsidRPr="00161E86" w:rsidRDefault="00161E86" w:rsidP="00161E86">
            <w:pPr>
              <w:pStyle w:val="ConsPlusNormal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161E86">
              <w:rPr>
                <w:rFonts w:ascii="Times New Roman" w:hAnsi="Times New Roman" w:cs="Times New Roman"/>
                <w:szCs w:val="22"/>
              </w:rPr>
              <w:t>-</w:t>
            </w:r>
            <w:r w:rsidRPr="00161E86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 xml:space="preserve"> успешное и добросовестное исполнение должностных обязанностей в соответствующем периоде;</w:t>
            </w:r>
          </w:p>
          <w:p w:rsidR="00161E86" w:rsidRPr="00161E86" w:rsidRDefault="00161E86" w:rsidP="00161E86">
            <w:pPr>
              <w:pStyle w:val="ConsPlusNormal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161E86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- высокое качество выполняемой работы;</w:t>
            </w:r>
          </w:p>
          <w:p w:rsidR="00161E86" w:rsidRPr="00161E86" w:rsidRDefault="00161E86" w:rsidP="00161E86">
            <w:pPr>
              <w:pStyle w:val="ConsPlusNormal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161E86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-персональный вклад каждого работника в общие результаты деятельности учреждения;</w:t>
            </w:r>
          </w:p>
          <w:p w:rsidR="00161E86" w:rsidRPr="00161E86" w:rsidRDefault="00161E86" w:rsidP="00161E86">
            <w:pPr>
              <w:pStyle w:val="ConsPlusNormal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161E86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- выполнение порученной работы, связанной с обеспечением рабочего процесса или уставной деятельностью учреждения.</w:t>
            </w:r>
          </w:p>
        </w:tc>
        <w:tc>
          <w:tcPr>
            <w:tcW w:w="1843" w:type="dxa"/>
            <w:vMerge/>
            <w:vAlign w:val="center"/>
          </w:tcPr>
          <w:p w:rsidR="00161E86" w:rsidRPr="00535FD4" w:rsidRDefault="00161E86" w:rsidP="005107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0778" w:rsidRPr="00535FD4" w:rsidTr="0086007A">
        <w:trPr>
          <w:trHeight w:val="363"/>
        </w:trPr>
        <w:tc>
          <w:tcPr>
            <w:tcW w:w="566" w:type="dxa"/>
            <w:vMerge w:val="restart"/>
            <w:vAlign w:val="center"/>
          </w:tcPr>
          <w:p w:rsidR="00510778" w:rsidRPr="00535FD4" w:rsidRDefault="00510778" w:rsidP="008600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35FD4">
              <w:rPr>
                <w:rFonts w:ascii="Times New Roman" w:hAnsi="Times New Roman" w:cs="Times New Roman"/>
                <w:szCs w:val="22"/>
              </w:rPr>
              <w:t>3.</w:t>
            </w:r>
          </w:p>
          <w:p w:rsidR="00510778" w:rsidRPr="00535FD4" w:rsidRDefault="00510778" w:rsidP="008600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510778" w:rsidRPr="00535FD4" w:rsidRDefault="00510778" w:rsidP="008600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35FD4">
              <w:rPr>
                <w:rFonts w:ascii="Times New Roman" w:hAnsi="Times New Roman" w:cs="Times New Roman"/>
                <w:szCs w:val="22"/>
              </w:rPr>
              <w:t xml:space="preserve">Выплата </w:t>
            </w:r>
            <w:proofErr w:type="gramStart"/>
            <w:r w:rsidRPr="00535FD4">
              <w:rPr>
                <w:rFonts w:ascii="Times New Roman" w:hAnsi="Times New Roman" w:cs="Times New Roman"/>
                <w:szCs w:val="22"/>
              </w:rPr>
              <w:t>за</w:t>
            </w:r>
            <w:proofErr w:type="gramEnd"/>
          </w:p>
          <w:p w:rsidR="00510778" w:rsidRPr="00535FD4" w:rsidRDefault="00510778" w:rsidP="008600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35FD4">
              <w:rPr>
                <w:rFonts w:ascii="Times New Roman" w:hAnsi="Times New Roman" w:cs="Times New Roman"/>
                <w:szCs w:val="22"/>
              </w:rPr>
              <w:t>выслугу лет</w:t>
            </w:r>
          </w:p>
        </w:tc>
        <w:tc>
          <w:tcPr>
            <w:tcW w:w="1703" w:type="dxa"/>
            <w:vAlign w:val="center"/>
          </w:tcPr>
          <w:p w:rsidR="00510778" w:rsidRPr="00535FD4" w:rsidRDefault="00510778" w:rsidP="008600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35FD4">
              <w:rPr>
                <w:rFonts w:ascii="Times New Roman" w:hAnsi="Times New Roman" w:cs="Times New Roman"/>
                <w:szCs w:val="22"/>
              </w:rPr>
              <w:t>30%</w:t>
            </w:r>
          </w:p>
        </w:tc>
        <w:tc>
          <w:tcPr>
            <w:tcW w:w="3684" w:type="dxa"/>
            <w:vAlign w:val="center"/>
          </w:tcPr>
          <w:p w:rsidR="00510778" w:rsidRPr="00535FD4" w:rsidRDefault="00510778" w:rsidP="008600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35FD4">
              <w:rPr>
                <w:rFonts w:ascii="Times New Roman" w:hAnsi="Times New Roman" w:cs="Times New Roman"/>
                <w:szCs w:val="22"/>
              </w:rPr>
              <w:t>при выслуге лет свыше 15 лет</w:t>
            </w:r>
          </w:p>
        </w:tc>
        <w:tc>
          <w:tcPr>
            <w:tcW w:w="1843" w:type="dxa"/>
            <w:vMerge w:val="restart"/>
            <w:vAlign w:val="center"/>
          </w:tcPr>
          <w:p w:rsidR="00510778" w:rsidRPr="00535FD4" w:rsidRDefault="00510778" w:rsidP="008600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35FD4">
              <w:rPr>
                <w:rFonts w:ascii="Times New Roman" w:hAnsi="Times New Roman" w:cs="Times New Roman"/>
              </w:rPr>
              <w:t>Ежемесячно, в сроки, установленные для выплаты заработной платы</w:t>
            </w:r>
          </w:p>
        </w:tc>
      </w:tr>
      <w:tr w:rsidR="00510778" w:rsidRPr="00535FD4" w:rsidTr="0086007A">
        <w:trPr>
          <w:trHeight w:val="363"/>
        </w:trPr>
        <w:tc>
          <w:tcPr>
            <w:tcW w:w="566" w:type="dxa"/>
            <w:vMerge/>
          </w:tcPr>
          <w:p w:rsidR="00510778" w:rsidRPr="00535FD4" w:rsidRDefault="00510778" w:rsidP="008600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2" w:type="dxa"/>
            <w:vMerge/>
          </w:tcPr>
          <w:p w:rsidR="00510778" w:rsidRPr="00535FD4" w:rsidRDefault="00510778" w:rsidP="0086007A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3" w:type="dxa"/>
            <w:vAlign w:val="center"/>
          </w:tcPr>
          <w:p w:rsidR="00510778" w:rsidRPr="00535FD4" w:rsidRDefault="00510778" w:rsidP="008600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35FD4">
              <w:rPr>
                <w:rFonts w:ascii="Times New Roman" w:hAnsi="Times New Roman" w:cs="Times New Roman"/>
                <w:szCs w:val="22"/>
              </w:rPr>
              <w:t>20%</w:t>
            </w:r>
          </w:p>
        </w:tc>
        <w:tc>
          <w:tcPr>
            <w:tcW w:w="3684" w:type="dxa"/>
            <w:vAlign w:val="center"/>
          </w:tcPr>
          <w:p w:rsidR="00510778" w:rsidRPr="00535FD4" w:rsidRDefault="00510778" w:rsidP="008600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35FD4">
              <w:rPr>
                <w:rFonts w:ascii="Times New Roman" w:hAnsi="Times New Roman" w:cs="Times New Roman"/>
                <w:szCs w:val="22"/>
              </w:rPr>
              <w:t>при выслуге лет от 10 до 15 лет</w:t>
            </w:r>
          </w:p>
        </w:tc>
        <w:tc>
          <w:tcPr>
            <w:tcW w:w="1843" w:type="dxa"/>
            <w:vMerge/>
            <w:vAlign w:val="center"/>
          </w:tcPr>
          <w:p w:rsidR="00510778" w:rsidRPr="00535FD4" w:rsidRDefault="00510778" w:rsidP="008600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0778" w:rsidRPr="00535FD4" w:rsidTr="0086007A">
        <w:trPr>
          <w:trHeight w:val="363"/>
        </w:trPr>
        <w:tc>
          <w:tcPr>
            <w:tcW w:w="566" w:type="dxa"/>
            <w:vMerge/>
          </w:tcPr>
          <w:p w:rsidR="00510778" w:rsidRPr="00535FD4" w:rsidRDefault="00510778" w:rsidP="008600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2" w:type="dxa"/>
            <w:vMerge/>
          </w:tcPr>
          <w:p w:rsidR="00510778" w:rsidRPr="00535FD4" w:rsidRDefault="00510778" w:rsidP="0086007A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3" w:type="dxa"/>
            <w:vAlign w:val="center"/>
          </w:tcPr>
          <w:p w:rsidR="00510778" w:rsidRPr="00535FD4" w:rsidRDefault="00510778" w:rsidP="008600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35FD4">
              <w:rPr>
                <w:rFonts w:ascii="Times New Roman" w:hAnsi="Times New Roman" w:cs="Times New Roman"/>
                <w:szCs w:val="22"/>
              </w:rPr>
              <w:t>15%</w:t>
            </w:r>
          </w:p>
        </w:tc>
        <w:tc>
          <w:tcPr>
            <w:tcW w:w="3684" w:type="dxa"/>
            <w:vAlign w:val="center"/>
          </w:tcPr>
          <w:p w:rsidR="00510778" w:rsidRPr="00535FD4" w:rsidRDefault="00510778" w:rsidP="008600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35FD4">
              <w:rPr>
                <w:rFonts w:ascii="Times New Roman" w:hAnsi="Times New Roman" w:cs="Times New Roman"/>
                <w:szCs w:val="22"/>
              </w:rPr>
              <w:t>при выслуге лет от 5 до 10 лет</w:t>
            </w:r>
          </w:p>
        </w:tc>
        <w:tc>
          <w:tcPr>
            <w:tcW w:w="1843" w:type="dxa"/>
            <w:vMerge/>
            <w:vAlign w:val="center"/>
          </w:tcPr>
          <w:p w:rsidR="00510778" w:rsidRPr="00535FD4" w:rsidRDefault="00510778" w:rsidP="008600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0778" w:rsidRPr="00535FD4" w:rsidTr="0086007A">
        <w:trPr>
          <w:trHeight w:val="363"/>
        </w:trPr>
        <w:tc>
          <w:tcPr>
            <w:tcW w:w="566" w:type="dxa"/>
            <w:vMerge/>
          </w:tcPr>
          <w:p w:rsidR="00510778" w:rsidRPr="00535FD4" w:rsidRDefault="00510778" w:rsidP="008600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2" w:type="dxa"/>
            <w:vMerge/>
          </w:tcPr>
          <w:p w:rsidR="00510778" w:rsidRPr="00535FD4" w:rsidRDefault="00510778" w:rsidP="0086007A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3" w:type="dxa"/>
            <w:vAlign w:val="center"/>
          </w:tcPr>
          <w:p w:rsidR="00510778" w:rsidRPr="00535FD4" w:rsidRDefault="00510778" w:rsidP="008600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35FD4">
              <w:rPr>
                <w:rFonts w:ascii="Times New Roman" w:hAnsi="Times New Roman" w:cs="Times New Roman"/>
                <w:szCs w:val="22"/>
              </w:rPr>
              <w:t>10%</w:t>
            </w:r>
          </w:p>
        </w:tc>
        <w:tc>
          <w:tcPr>
            <w:tcW w:w="3684" w:type="dxa"/>
            <w:vAlign w:val="center"/>
          </w:tcPr>
          <w:p w:rsidR="00510778" w:rsidRPr="00535FD4" w:rsidRDefault="00510778" w:rsidP="008600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35FD4">
              <w:rPr>
                <w:rFonts w:ascii="Times New Roman" w:hAnsi="Times New Roman" w:cs="Times New Roman"/>
                <w:szCs w:val="22"/>
              </w:rPr>
              <w:t>при выслуге лет от 3 до 5 лет</w:t>
            </w:r>
          </w:p>
        </w:tc>
        <w:tc>
          <w:tcPr>
            <w:tcW w:w="1843" w:type="dxa"/>
            <w:vMerge/>
            <w:vAlign w:val="center"/>
          </w:tcPr>
          <w:p w:rsidR="00510778" w:rsidRPr="00535FD4" w:rsidRDefault="00510778" w:rsidP="008600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0778" w:rsidRPr="00535FD4" w:rsidTr="0086007A">
        <w:trPr>
          <w:trHeight w:val="363"/>
        </w:trPr>
        <w:tc>
          <w:tcPr>
            <w:tcW w:w="566" w:type="dxa"/>
            <w:vMerge/>
          </w:tcPr>
          <w:p w:rsidR="00510778" w:rsidRPr="00535FD4" w:rsidRDefault="00510778" w:rsidP="008600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2" w:type="dxa"/>
            <w:vMerge/>
          </w:tcPr>
          <w:p w:rsidR="00510778" w:rsidRPr="00535FD4" w:rsidRDefault="00510778" w:rsidP="0086007A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3" w:type="dxa"/>
            <w:vAlign w:val="center"/>
          </w:tcPr>
          <w:p w:rsidR="00510778" w:rsidRPr="00535FD4" w:rsidRDefault="00510778" w:rsidP="008600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35FD4">
              <w:rPr>
                <w:rFonts w:ascii="Times New Roman" w:hAnsi="Times New Roman" w:cs="Times New Roman"/>
                <w:szCs w:val="22"/>
              </w:rPr>
              <w:t>5%</w:t>
            </w:r>
          </w:p>
        </w:tc>
        <w:tc>
          <w:tcPr>
            <w:tcW w:w="3684" w:type="dxa"/>
            <w:vAlign w:val="center"/>
          </w:tcPr>
          <w:p w:rsidR="00510778" w:rsidRPr="00535FD4" w:rsidRDefault="00510778" w:rsidP="008600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35FD4">
              <w:rPr>
                <w:rFonts w:ascii="Times New Roman" w:hAnsi="Times New Roman" w:cs="Times New Roman"/>
                <w:szCs w:val="22"/>
              </w:rPr>
              <w:t>при выслуге лет от 1 года до 3 лет</w:t>
            </w:r>
          </w:p>
        </w:tc>
        <w:tc>
          <w:tcPr>
            <w:tcW w:w="1843" w:type="dxa"/>
            <w:vMerge/>
            <w:vAlign w:val="center"/>
          </w:tcPr>
          <w:p w:rsidR="00510778" w:rsidRPr="00535FD4" w:rsidRDefault="00510778" w:rsidP="008600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0778" w:rsidRPr="00535FD4" w:rsidTr="0086007A">
        <w:trPr>
          <w:trHeight w:val="363"/>
        </w:trPr>
        <w:tc>
          <w:tcPr>
            <w:tcW w:w="566" w:type="dxa"/>
            <w:vAlign w:val="center"/>
          </w:tcPr>
          <w:p w:rsidR="00510778" w:rsidRPr="00535FD4" w:rsidRDefault="00510778" w:rsidP="008600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35FD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702" w:type="dxa"/>
            <w:vAlign w:val="center"/>
          </w:tcPr>
          <w:p w:rsidR="00510778" w:rsidRPr="00535FD4" w:rsidRDefault="00510778" w:rsidP="008600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35FD4">
              <w:rPr>
                <w:rFonts w:ascii="Times New Roman" w:hAnsi="Times New Roman" w:cs="Times New Roman"/>
              </w:rPr>
              <w:t>Премиальная выплата по итогам работы за квартал</w:t>
            </w:r>
          </w:p>
        </w:tc>
        <w:tc>
          <w:tcPr>
            <w:tcW w:w="1703" w:type="dxa"/>
            <w:vAlign w:val="center"/>
          </w:tcPr>
          <w:p w:rsidR="00510778" w:rsidRPr="00535FD4" w:rsidRDefault="00510778" w:rsidP="008600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35FD4">
              <w:rPr>
                <w:rFonts w:ascii="Times New Roman" w:hAnsi="Times New Roman" w:cs="Times New Roman"/>
              </w:rPr>
              <w:t>До одного месячного фонда оплаты труда</w:t>
            </w:r>
          </w:p>
        </w:tc>
        <w:tc>
          <w:tcPr>
            <w:tcW w:w="3684" w:type="dxa"/>
            <w:vAlign w:val="center"/>
          </w:tcPr>
          <w:p w:rsidR="00510778" w:rsidRPr="00C7346E" w:rsidRDefault="00510778" w:rsidP="008600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color w:val="FF0000"/>
                <w:sz w:val="22"/>
                <w:szCs w:val="22"/>
              </w:rPr>
            </w:pPr>
            <w:r w:rsidRPr="00C7346E">
              <w:rPr>
                <w:rFonts w:ascii="Times New Roman" w:hAnsi="Times New Roman" w:cs="Times New Roman"/>
                <w:sz w:val="22"/>
                <w:szCs w:val="22"/>
              </w:rPr>
              <w:t xml:space="preserve">Устанавливается в соответствии с выполнением поставленных задач и показателей, за качественное и своевременное оказание муниципальных услуг, выполнение муниципального задания </w:t>
            </w:r>
          </w:p>
        </w:tc>
        <w:tc>
          <w:tcPr>
            <w:tcW w:w="1843" w:type="dxa"/>
            <w:vAlign w:val="center"/>
          </w:tcPr>
          <w:p w:rsidR="00510778" w:rsidRPr="00535FD4" w:rsidRDefault="00510778" w:rsidP="008600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35FD4">
              <w:rPr>
                <w:rFonts w:ascii="Times New Roman" w:hAnsi="Times New Roman" w:cs="Times New Roman"/>
              </w:rPr>
              <w:t>Ежеквартально, в месяце, следующем за отчетным кварталом</w:t>
            </w:r>
          </w:p>
        </w:tc>
      </w:tr>
    </w:tbl>
    <w:p w:rsidR="00864D68" w:rsidRDefault="00864D68" w:rsidP="00864D68">
      <w:pPr>
        <w:pStyle w:val="a7"/>
        <w:tabs>
          <w:tab w:val="left" w:pos="0"/>
        </w:tabs>
        <w:autoSpaceDE w:val="0"/>
        <w:autoSpaceDN w:val="0"/>
        <w:adjustRightInd w:val="0"/>
        <w:spacing w:line="276" w:lineRule="auto"/>
        <w:ind w:left="7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273C" w:rsidRPr="00E37D3D" w:rsidRDefault="00864D68" w:rsidP="00864D68">
      <w:pPr>
        <w:pStyle w:val="a7"/>
        <w:tabs>
          <w:tab w:val="left" w:pos="0"/>
        </w:tabs>
        <w:autoSpaceDE w:val="0"/>
        <w:autoSpaceDN w:val="0"/>
        <w:adjustRightInd w:val="0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6.</w:t>
      </w:r>
      <w:r w:rsidR="00A3273C" w:rsidRPr="00E37D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Выплата за </w:t>
      </w:r>
      <w:r w:rsidR="00A3273C" w:rsidRPr="00E37D3D">
        <w:rPr>
          <w:rFonts w:ascii="Times New Roman" w:hAnsi="Times New Roman" w:cs="Times New Roman"/>
          <w:sz w:val="24"/>
          <w:szCs w:val="24"/>
        </w:rPr>
        <w:t>интенсивность, качество и высокие результаты работы</w:t>
      </w:r>
      <w:r w:rsidR="00A3273C" w:rsidRPr="00E37D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устанавливается ежеквартально, а осуществляется ежемесячно </w:t>
      </w:r>
      <w:r w:rsidR="00A3273C" w:rsidRPr="00E37D3D">
        <w:rPr>
          <w:rFonts w:ascii="Times New Roman" w:hAnsi="Times New Roman" w:cs="Times New Roman"/>
          <w:sz w:val="24"/>
          <w:szCs w:val="24"/>
        </w:rPr>
        <w:t>в сроки, установленные для выплаты заработной платы.</w:t>
      </w:r>
    </w:p>
    <w:p w:rsidR="00A3273C" w:rsidRPr="00864D68" w:rsidRDefault="00864D68" w:rsidP="00864D68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>7.</w:t>
      </w:r>
      <w:r w:rsidR="00A3273C" w:rsidRPr="00864D68">
        <w:rPr>
          <w:rFonts w:ascii="Times New Roman" w:hAnsi="Times New Roman" w:cs="Times New Roman"/>
        </w:rPr>
        <w:t>Стимулирующие выплаты, кроме выплаты за выслугу лет, снижаются при наличии показателей, за которые производится снижение размера стимулирующих выплат в соответствии с таблицей 2 настоящего Положения.</w:t>
      </w:r>
    </w:p>
    <w:p w:rsidR="00A3273C" w:rsidRPr="00535FD4" w:rsidRDefault="00A3273C" w:rsidP="00A3273C">
      <w:pPr>
        <w:autoSpaceDE w:val="0"/>
        <w:autoSpaceDN w:val="0"/>
        <w:adjustRightInd w:val="0"/>
        <w:ind w:firstLine="540"/>
        <w:jc w:val="right"/>
        <w:outlineLvl w:val="1"/>
        <w:rPr>
          <w:rFonts w:ascii="Times New Roman" w:eastAsia="Times New Roman" w:hAnsi="Times New Roman" w:cs="Times New Roman"/>
        </w:rPr>
      </w:pPr>
      <w:r w:rsidRPr="00535FD4">
        <w:rPr>
          <w:rFonts w:ascii="Times New Roman" w:eastAsia="Times New Roman" w:hAnsi="Times New Roman" w:cs="Times New Roman"/>
        </w:rPr>
        <w:t xml:space="preserve">Таблица </w:t>
      </w:r>
      <w:r>
        <w:rPr>
          <w:rFonts w:ascii="Times New Roman" w:eastAsia="Times New Roman" w:hAnsi="Times New Roman" w:cs="Times New Roman"/>
        </w:rPr>
        <w:t>2</w:t>
      </w:r>
    </w:p>
    <w:p w:rsidR="00A3273C" w:rsidRPr="00906D69" w:rsidRDefault="00A3273C" w:rsidP="00A3273C">
      <w:pPr>
        <w:suppressAutoHyphens/>
        <w:jc w:val="center"/>
        <w:outlineLvl w:val="0"/>
        <w:rPr>
          <w:rFonts w:ascii="Times New Roman" w:hAnsi="Times New Roman" w:cs="Times New Roman"/>
        </w:rPr>
      </w:pPr>
      <w:r w:rsidRPr="00906D69">
        <w:rPr>
          <w:rFonts w:ascii="Times New Roman" w:hAnsi="Times New Roman" w:cs="Times New Roman"/>
        </w:rPr>
        <w:t>Примерный перечень показателей, за которые производится снижение размера стимулирующих выплат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6120"/>
        <w:gridCol w:w="2838"/>
      </w:tblGrid>
      <w:tr w:rsidR="00A3273C" w:rsidRPr="00535FD4" w:rsidTr="00AE3027">
        <w:trPr>
          <w:cantSplit/>
          <w:trHeight w:val="10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73C" w:rsidRPr="00535FD4" w:rsidRDefault="00A3273C" w:rsidP="00AE3027">
            <w:pPr>
              <w:autoSpaceDE w:val="0"/>
              <w:autoSpaceDN w:val="0"/>
              <w:adjustRightInd w:val="0"/>
              <w:ind w:firstLine="708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  <w:p w:rsidR="00A3273C" w:rsidRPr="00535FD4" w:rsidRDefault="00A3273C" w:rsidP="00AE3027">
            <w:pPr>
              <w:autoSpaceDE w:val="0"/>
              <w:autoSpaceDN w:val="0"/>
              <w:adjustRightInd w:val="0"/>
              <w:ind w:firstLine="708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535FD4">
              <w:rPr>
                <w:rFonts w:ascii="Times New Roman" w:eastAsia="Times New Roman" w:hAnsi="Times New Roman" w:cs="Times New Roman"/>
              </w:rPr>
              <w:t>№№ </w:t>
            </w:r>
            <w:proofErr w:type="gramStart"/>
            <w:r w:rsidRPr="00535FD4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535FD4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73C" w:rsidRPr="00535FD4" w:rsidRDefault="00A3273C" w:rsidP="00AE3027">
            <w:pPr>
              <w:autoSpaceDE w:val="0"/>
              <w:autoSpaceDN w:val="0"/>
              <w:adjustRightInd w:val="0"/>
              <w:ind w:firstLine="708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535FD4">
              <w:rPr>
                <w:rFonts w:ascii="Times New Roman" w:eastAsia="Times New Roman" w:hAnsi="Times New Roman" w:cs="Times New Roman"/>
              </w:rPr>
              <w:t xml:space="preserve">Показатели, за которые производится снижение размера стимулирующих выплат </w:t>
            </w:r>
          </w:p>
        </w:tc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273C" w:rsidRPr="00535FD4" w:rsidRDefault="00A3273C" w:rsidP="00AE302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535FD4">
              <w:rPr>
                <w:rFonts w:ascii="Times New Roman" w:eastAsia="Times New Roman" w:hAnsi="Times New Roman" w:cs="Times New Roman"/>
              </w:rPr>
              <w:t>Процент снижения за каждый случай упущения (в процентах от максимального размера)</w:t>
            </w:r>
          </w:p>
        </w:tc>
      </w:tr>
      <w:tr w:rsidR="00A3273C" w:rsidRPr="00535FD4" w:rsidTr="00AE3027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273C" w:rsidRPr="00535FD4" w:rsidRDefault="00A3273C" w:rsidP="00AE302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35FD4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273C" w:rsidRPr="00535FD4" w:rsidRDefault="00A3273C" w:rsidP="00AE3027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</w:rPr>
            </w:pPr>
            <w:r w:rsidRPr="00535FD4">
              <w:rPr>
                <w:rFonts w:ascii="Times New Roman" w:eastAsia="Times New Roman" w:hAnsi="Times New Roman" w:cs="Times New Roman"/>
              </w:rPr>
              <w:t xml:space="preserve">Некачественное, несвоевременное выполнение основных функций и должностных обязанностей, неквалифицированная подготовка и оформление документов </w:t>
            </w:r>
          </w:p>
        </w:tc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73C" w:rsidRPr="00535FD4" w:rsidRDefault="00A3273C" w:rsidP="00AE302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 5</w:t>
            </w:r>
            <w:r w:rsidRPr="00535FD4">
              <w:rPr>
                <w:rFonts w:ascii="Times New Roman" w:eastAsia="Times New Roman" w:hAnsi="Times New Roman" w:cs="Times New Roman"/>
              </w:rPr>
              <w:t>%</w:t>
            </w:r>
          </w:p>
          <w:p w:rsidR="00A3273C" w:rsidRPr="00535FD4" w:rsidRDefault="00A3273C" w:rsidP="00AE302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35FD4">
              <w:rPr>
                <w:rFonts w:ascii="Times New Roman" w:eastAsia="Times New Roman" w:hAnsi="Times New Roman" w:cs="Times New Roman"/>
              </w:rPr>
              <w:t>(за каждый факт нарушения)</w:t>
            </w:r>
          </w:p>
        </w:tc>
      </w:tr>
      <w:tr w:rsidR="00A3273C" w:rsidRPr="00535FD4" w:rsidTr="00AE3027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273C" w:rsidRPr="00535FD4" w:rsidRDefault="00A3273C" w:rsidP="00AE302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35FD4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273C" w:rsidRPr="00535FD4" w:rsidRDefault="00A3273C" w:rsidP="00AE3027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</w:rPr>
            </w:pPr>
            <w:r w:rsidRPr="00535FD4">
              <w:rPr>
                <w:rFonts w:ascii="Times New Roman" w:eastAsia="Times New Roman" w:hAnsi="Times New Roman" w:cs="Times New Roman"/>
              </w:rPr>
              <w:t xml:space="preserve">Некачественное, несвоевременное выполнение планов работы, постановлений, распоряжений, решений и поручений </w:t>
            </w:r>
          </w:p>
        </w:tc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273C" w:rsidRPr="00535FD4" w:rsidRDefault="00A3273C" w:rsidP="00AE302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 5</w:t>
            </w:r>
            <w:r w:rsidRPr="00535FD4">
              <w:rPr>
                <w:rFonts w:ascii="Times New Roman" w:eastAsia="Times New Roman" w:hAnsi="Times New Roman" w:cs="Times New Roman"/>
              </w:rPr>
              <w:t>%</w:t>
            </w:r>
          </w:p>
          <w:p w:rsidR="00A3273C" w:rsidRPr="00535FD4" w:rsidRDefault="00A3273C" w:rsidP="00AE3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35FD4">
              <w:rPr>
                <w:rFonts w:ascii="Times New Roman" w:eastAsia="Times New Roman" w:hAnsi="Times New Roman" w:cs="Times New Roman"/>
              </w:rPr>
              <w:t>(за каждый факт нарушения)</w:t>
            </w:r>
          </w:p>
        </w:tc>
      </w:tr>
      <w:tr w:rsidR="00A3273C" w:rsidRPr="00535FD4" w:rsidTr="00AE3027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273C" w:rsidRPr="00535FD4" w:rsidRDefault="00A3273C" w:rsidP="00AE302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35FD4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273C" w:rsidRPr="00535FD4" w:rsidRDefault="00A3273C" w:rsidP="00AE3027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</w:rPr>
            </w:pPr>
            <w:r w:rsidRPr="00535FD4">
              <w:rPr>
                <w:rFonts w:ascii="Times New Roman" w:eastAsia="Times New Roman" w:hAnsi="Times New Roman" w:cs="Times New Roman"/>
              </w:rPr>
              <w:t>Неквалифицированное рассмотрение заявлений, писем, жалоб от организаций и граждан</w:t>
            </w:r>
          </w:p>
        </w:tc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273C" w:rsidRPr="00535FD4" w:rsidRDefault="00A3273C" w:rsidP="00AE302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 5</w:t>
            </w:r>
            <w:r w:rsidRPr="00535FD4"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A3273C" w:rsidRPr="00535FD4" w:rsidTr="00AE3027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273C" w:rsidRPr="00535FD4" w:rsidRDefault="00A3273C" w:rsidP="00AE302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35FD4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273C" w:rsidRPr="00535FD4" w:rsidRDefault="00A3273C" w:rsidP="00AE3027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</w:rPr>
            </w:pPr>
            <w:r w:rsidRPr="00535FD4">
              <w:rPr>
                <w:rFonts w:ascii="Times New Roman" w:eastAsia="Times New Roman" w:hAnsi="Times New Roman" w:cs="Times New Roman"/>
              </w:rPr>
              <w:t xml:space="preserve">Нарушение сроков представления установленной отчетности, представление неверной информации </w:t>
            </w:r>
          </w:p>
        </w:tc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273C" w:rsidRPr="00535FD4" w:rsidRDefault="00A3273C" w:rsidP="00AE3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35FD4">
              <w:rPr>
                <w:rFonts w:ascii="Times New Roman" w:eastAsia="Times New Roman" w:hAnsi="Times New Roman" w:cs="Times New Roman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535FD4">
              <w:rPr>
                <w:rFonts w:ascii="Times New Roman" w:eastAsia="Times New Roman" w:hAnsi="Times New Roman" w:cs="Times New Roman"/>
              </w:rPr>
              <w:t>%</w:t>
            </w:r>
          </w:p>
          <w:p w:rsidR="00A3273C" w:rsidRPr="00535FD4" w:rsidRDefault="00A3273C" w:rsidP="00AE3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35FD4">
              <w:rPr>
                <w:rFonts w:ascii="Times New Roman" w:eastAsia="Times New Roman" w:hAnsi="Times New Roman" w:cs="Times New Roman"/>
              </w:rPr>
              <w:t>(за каждый факт нарушения)</w:t>
            </w:r>
          </w:p>
        </w:tc>
      </w:tr>
      <w:tr w:rsidR="00A3273C" w:rsidRPr="00535FD4" w:rsidTr="00AE3027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273C" w:rsidRPr="00535FD4" w:rsidRDefault="00A3273C" w:rsidP="00AE302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35FD4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273C" w:rsidRPr="00535FD4" w:rsidRDefault="00A3273C" w:rsidP="00AE3027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</w:rPr>
            </w:pPr>
            <w:r w:rsidRPr="00535FD4">
              <w:rPr>
                <w:rFonts w:ascii="Times New Roman" w:eastAsia="Times New Roman" w:hAnsi="Times New Roman" w:cs="Times New Roman"/>
              </w:rPr>
              <w:t xml:space="preserve">Невыполнение поручения руководителя </w:t>
            </w:r>
          </w:p>
        </w:tc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273C" w:rsidRPr="00535FD4" w:rsidRDefault="00A3273C" w:rsidP="00AE302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 5</w:t>
            </w:r>
            <w:r w:rsidRPr="00535FD4">
              <w:rPr>
                <w:rFonts w:ascii="Times New Roman" w:eastAsia="Times New Roman" w:hAnsi="Times New Roman" w:cs="Times New Roman"/>
              </w:rPr>
              <w:t>%</w:t>
            </w:r>
          </w:p>
          <w:p w:rsidR="00A3273C" w:rsidRPr="00535FD4" w:rsidRDefault="00A3273C" w:rsidP="00AE3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35FD4">
              <w:rPr>
                <w:rFonts w:ascii="Times New Roman" w:eastAsia="Times New Roman" w:hAnsi="Times New Roman" w:cs="Times New Roman"/>
              </w:rPr>
              <w:t>(за каждый факт)</w:t>
            </w:r>
          </w:p>
        </w:tc>
      </w:tr>
      <w:tr w:rsidR="00A3273C" w:rsidRPr="00535FD4" w:rsidTr="00AE3027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273C" w:rsidRPr="00535FD4" w:rsidRDefault="00A3273C" w:rsidP="00AE302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35FD4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273C" w:rsidRPr="00535FD4" w:rsidRDefault="00A3273C" w:rsidP="00AE3027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</w:rPr>
            </w:pPr>
            <w:r w:rsidRPr="00535FD4">
              <w:rPr>
                <w:rFonts w:ascii="Times New Roman" w:eastAsia="Times New Roman" w:hAnsi="Times New Roman" w:cs="Times New Roman"/>
              </w:rPr>
              <w:t xml:space="preserve">Отсутствие </w:t>
            </w:r>
            <w:proofErr w:type="gramStart"/>
            <w:r w:rsidRPr="00535FD4">
              <w:rPr>
                <w:rFonts w:ascii="Times New Roman" w:eastAsia="Times New Roman" w:hAnsi="Times New Roman" w:cs="Times New Roman"/>
              </w:rPr>
              <w:t>контроля за</w:t>
            </w:r>
            <w:proofErr w:type="gramEnd"/>
            <w:r w:rsidRPr="00535FD4">
              <w:rPr>
                <w:rFonts w:ascii="Times New Roman" w:eastAsia="Times New Roman" w:hAnsi="Times New Roman" w:cs="Times New Roman"/>
              </w:rPr>
              <w:t xml:space="preserve"> работой подчиненных служб, работников</w:t>
            </w:r>
          </w:p>
        </w:tc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273C" w:rsidRPr="00535FD4" w:rsidRDefault="00A3273C" w:rsidP="00AE302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 5</w:t>
            </w:r>
            <w:r w:rsidRPr="00535FD4"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A3273C" w:rsidRPr="00535FD4" w:rsidTr="00AE3027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273C" w:rsidRPr="00535FD4" w:rsidRDefault="00A3273C" w:rsidP="00AE302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35FD4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273C" w:rsidRPr="00535FD4" w:rsidRDefault="00A3273C" w:rsidP="00AE3027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</w:rPr>
            </w:pPr>
            <w:r w:rsidRPr="00535FD4">
              <w:rPr>
                <w:rFonts w:ascii="Times New Roman" w:eastAsia="Times New Roman" w:hAnsi="Times New Roman" w:cs="Times New Roman"/>
              </w:rPr>
              <w:t>Слабая интенсивность труда (систематическое отставание от общего темпа коллективного труда, низкая производительность труда)</w:t>
            </w:r>
          </w:p>
        </w:tc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273C" w:rsidRPr="00535FD4" w:rsidRDefault="00A3273C" w:rsidP="00AE302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 5</w:t>
            </w:r>
            <w:r w:rsidRPr="00535FD4"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A3273C" w:rsidRPr="00535FD4" w:rsidTr="00AE3027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273C" w:rsidRPr="00535FD4" w:rsidRDefault="00A3273C" w:rsidP="00AE302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35FD4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273C" w:rsidRPr="00535FD4" w:rsidRDefault="00A3273C" w:rsidP="00AE3027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</w:rPr>
            </w:pPr>
            <w:r w:rsidRPr="00535FD4">
              <w:rPr>
                <w:rFonts w:ascii="Times New Roman" w:eastAsia="Times New Roman" w:hAnsi="Times New Roman" w:cs="Times New Roman"/>
              </w:rPr>
              <w:t xml:space="preserve">Грубое, неэтичное отношение к коллегам, клиентам </w:t>
            </w:r>
          </w:p>
        </w:tc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273C" w:rsidRPr="00535FD4" w:rsidRDefault="00A3273C" w:rsidP="00AE302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 5</w:t>
            </w:r>
            <w:r w:rsidRPr="00535FD4">
              <w:rPr>
                <w:rFonts w:ascii="Times New Roman" w:eastAsia="Times New Roman" w:hAnsi="Times New Roman" w:cs="Times New Roman"/>
              </w:rPr>
              <w:t>%</w:t>
            </w:r>
          </w:p>
          <w:p w:rsidR="00A3273C" w:rsidRPr="00535FD4" w:rsidRDefault="00A3273C" w:rsidP="00AE3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35FD4">
              <w:rPr>
                <w:rFonts w:ascii="Times New Roman" w:eastAsia="Times New Roman" w:hAnsi="Times New Roman" w:cs="Times New Roman"/>
              </w:rPr>
              <w:t>(за каждый факт нарушения)</w:t>
            </w:r>
          </w:p>
        </w:tc>
      </w:tr>
      <w:tr w:rsidR="00A3273C" w:rsidRPr="00535FD4" w:rsidTr="00AE3027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273C" w:rsidRPr="00535FD4" w:rsidRDefault="00A3273C" w:rsidP="00AE302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35FD4"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273C" w:rsidRPr="00535FD4" w:rsidRDefault="00A3273C" w:rsidP="00AE3027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</w:rPr>
            </w:pPr>
            <w:r w:rsidRPr="00535FD4">
              <w:rPr>
                <w:rFonts w:ascii="Times New Roman" w:eastAsia="Times New Roman" w:hAnsi="Times New Roman" w:cs="Times New Roman"/>
              </w:rPr>
              <w:t xml:space="preserve">Несоблюдение трудовой дисциплины </w:t>
            </w:r>
          </w:p>
        </w:tc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273C" w:rsidRPr="00535FD4" w:rsidRDefault="00A3273C" w:rsidP="00AE302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до 5 </w:t>
            </w:r>
            <w:r w:rsidRPr="00535FD4">
              <w:rPr>
                <w:rFonts w:ascii="Times New Roman" w:eastAsia="Times New Roman" w:hAnsi="Times New Roman" w:cs="Times New Roman"/>
              </w:rPr>
              <w:t>%</w:t>
            </w:r>
          </w:p>
          <w:p w:rsidR="00A3273C" w:rsidRPr="00535FD4" w:rsidRDefault="00A3273C" w:rsidP="00AE30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35FD4">
              <w:rPr>
                <w:rFonts w:ascii="Times New Roman" w:eastAsia="Times New Roman" w:hAnsi="Times New Roman" w:cs="Times New Roman"/>
              </w:rPr>
              <w:t>(за каждый факт нарушения)</w:t>
            </w:r>
          </w:p>
        </w:tc>
      </w:tr>
    </w:tbl>
    <w:p w:rsidR="00A3273C" w:rsidRPr="00F9355C" w:rsidRDefault="00A3273C" w:rsidP="00A3273C">
      <w:pPr>
        <w:tabs>
          <w:tab w:val="left" w:pos="1276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</w:rPr>
      </w:pPr>
      <w:r w:rsidRPr="00F9355C">
        <w:rPr>
          <w:rFonts w:ascii="Times New Roman" w:eastAsia="Calibri" w:hAnsi="Times New Roman" w:cs="Times New Roman"/>
          <w:bCs/>
        </w:rPr>
        <w:t xml:space="preserve">8. Дополнительные условия снижения стимулирующих выплат закрепляются протоколом общего собрания коллектива учреждения и </w:t>
      </w:r>
      <w:r w:rsidRPr="00F9355C">
        <w:rPr>
          <w:rFonts w:ascii="Times New Roman" w:hAnsi="Times New Roman" w:cs="Times New Roman"/>
        </w:rPr>
        <w:t xml:space="preserve">приказом директора  учреждения не чаще </w:t>
      </w:r>
      <w:r w:rsidR="00C7346E">
        <w:rPr>
          <w:rFonts w:ascii="Times New Roman" w:hAnsi="Times New Roman" w:cs="Times New Roman"/>
        </w:rPr>
        <w:t>1</w:t>
      </w:r>
      <w:r w:rsidRPr="00F9355C">
        <w:rPr>
          <w:rFonts w:ascii="Times New Roman" w:hAnsi="Times New Roman" w:cs="Times New Roman"/>
        </w:rPr>
        <w:t xml:space="preserve"> раз</w:t>
      </w:r>
      <w:r w:rsidR="00C7346E">
        <w:rPr>
          <w:rFonts w:ascii="Times New Roman" w:hAnsi="Times New Roman" w:cs="Times New Roman"/>
        </w:rPr>
        <w:t>а</w:t>
      </w:r>
      <w:r w:rsidRPr="00F9355C">
        <w:rPr>
          <w:rFonts w:ascii="Times New Roman" w:hAnsi="Times New Roman" w:cs="Times New Roman"/>
        </w:rPr>
        <w:t xml:space="preserve"> в год. </w:t>
      </w:r>
    </w:p>
    <w:p w:rsidR="00A3273C" w:rsidRPr="00F9355C" w:rsidRDefault="00A3273C" w:rsidP="00A3273C">
      <w:pPr>
        <w:tabs>
          <w:tab w:val="left" w:pos="1276"/>
        </w:tabs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</w:rPr>
      </w:pPr>
      <w:r w:rsidRPr="00F9355C">
        <w:rPr>
          <w:rFonts w:ascii="Times New Roman" w:eastAsia="Times New Roman" w:hAnsi="Times New Roman" w:cs="Times New Roman"/>
        </w:rPr>
        <w:t>9. Выплата за выслугу лет устанавливается к должностному окладу работника учреждения в размере, указанном в таблице 1 настоящего Положения.</w:t>
      </w:r>
    </w:p>
    <w:p w:rsidR="00A3273C" w:rsidRPr="00F9355C" w:rsidRDefault="00A3273C" w:rsidP="00A3273C">
      <w:pPr>
        <w:tabs>
          <w:tab w:val="left" w:pos="1276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</w:rPr>
      </w:pPr>
      <w:r w:rsidRPr="00F9355C">
        <w:rPr>
          <w:rFonts w:ascii="Times New Roman" w:eastAsia="Times New Roman" w:hAnsi="Times New Roman" w:cs="Times New Roman"/>
        </w:rPr>
        <w:t xml:space="preserve">10. </w:t>
      </w:r>
      <w:r w:rsidRPr="00F9355C">
        <w:rPr>
          <w:rFonts w:ascii="Times New Roman" w:hAnsi="Times New Roman" w:cs="Times New Roman"/>
        </w:rPr>
        <w:t xml:space="preserve">В стаж работы, дающий право на получение выплаты за выслугу лет </w:t>
      </w:r>
      <w:proofErr w:type="gramStart"/>
      <w:r w:rsidRPr="00F9355C">
        <w:rPr>
          <w:rFonts w:ascii="Times New Roman" w:hAnsi="Times New Roman" w:cs="Times New Roman"/>
        </w:rPr>
        <w:t>для</w:t>
      </w:r>
      <w:proofErr w:type="gramEnd"/>
      <w:r w:rsidRPr="00F9355C">
        <w:rPr>
          <w:rFonts w:ascii="Times New Roman" w:hAnsi="Times New Roman" w:cs="Times New Roman"/>
        </w:rPr>
        <w:t>:</w:t>
      </w:r>
    </w:p>
    <w:p w:rsidR="00A3273C" w:rsidRPr="00F9355C" w:rsidRDefault="00A3273C" w:rsidP="00A3273C">
      <w:pPr>
        <w:tabs>
          <w:tab w:val="left" w:pos="1276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</w:rPr>
      </w:pPr>
      <w:r w:rsidRPr="00F9355C">
        <w:rPr>
          <w:rFonts w:ascii="Times New Roman" w:hAnsi="Times New Roman" w:cs="Times New Roman"/>
        </w:rPr>
        <w:t>1) должностей руководителей, специалистов, служащих включаются периоды работы по соответствующему профилю выполняемой работы (специальности) во всех организациях, независимо от их формы собственности;</w:t>
      </w:r>
    </w:p>
    <w:p w:rsidR="00A3273C" w:rsidRPr="00F9355C" w:rsidRDefault="00A3273C" w:rsidP="00A3273C">
      <w:pPr>
        <w:tabs>
          <w:tab w:val="left" w:pos="1276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</w:rPr>
      </w:pPr>
      <w:r w:rsidRPr="00F9355C">
        <w:rPr>
          <w:rFonts w:ascii="Times New Roman" w:hAnsi="Times New Roman" w:cs="Times New Roman"/>
        </w:rPr>
        <w:t>2) должностей рабочих профессий включаются периоды работы во всех организациях, независимо от их формы собственности.</w:t>
      </w:r>
    </w:p>
    <w:p w:rsidR="00A3273C" w:rsidRPr="00F9355C" w:rsidRDefault="00A3273C" w:rsidP="00A3273C">
      <w:pPr>
        <w:tabs>
          <w:tab w:val="left" w:pos="1276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</w:rPr>
      </w:pPr>
      <w:r w:rsidRPr="00F9355C">
        <w:rPr>
          <w:rFonts w:ascii="Times New Roman" w:hAnsi="Times New Roman" w:cs="Times New Roman"/>
        </w:rPr>
        <w:t>11. Основным документом для определения стажа работы, дающего право на получение выплаты за выслугу лет, является трудовая книжка или иной документ, подтверждающий стаж работы в соответствующем учреждении. Назначение выплаты за выслугу лет устанавливается работнику приказом директора  учреждения ежегодно.</w:t>
      </w:r>
    </w:p>
    <w:p w:rsidR="00A3273C" w:rsidRPr="00F9355C" w:rsidRDefault="00A3273C" w:rsidP="00A3273C">
      <w:pPr>
        <w:tabs>
          <w:tab w:val="left" w:pos="1276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</w:rPr>
      </w:pPr>
      <w:r w:rsidRPr="00F9355C">
        <w:rPr>
          <w:rFonts w:ascii="Times New Roman" w:hAnsi="Times New Roman" w:cs="Times New Roman"/>
        </w:rPr>
        <w:t xml:space="preserve">12. Премиальная выплата по результатам работы за квартал осуществляется </w:t>
      </w:r>
      <w:r w:rsidRPr="00F9355C">
        <w:rPr>
          <w:rFonts w:ascii="Times New Roman" w:hAnsi="Times New Roman" w:cs="Times New Roman"/>
        </w:rPr>
        <w:lastRenderedPageBreak/>
        <w:t xml:space="preserve">ежеквартально </w:t>
      </w:r>
      <w:proofErr w:type="gramStart"/>
      <w:r w:rsidRPr="00F9355C">
        <w:rPr>
          <w:rFonts w:ascii="Times New Roman" w:hAnsi="Times New Roman" w:cs="Times New Roman"/>
        </w:rPr>
        <w:t>на основании приказа директора учреждения с учетом решения комиссии по осуществлению стимулирования работников учреждения с участием представительного органа при условии</w:t>
      </w:r>
      <w:proofErr w:type="gramEnd"/>
      <w:r w:rsidRPr="00F9355C">
        <w:rPr>
          <w:rFonts w:ascii="Times New Roman" w:hAnsi="Times New Roman" w:cs="Times New Roman"/>
        </w:rPr>
        <w:t xml:space="preserve"> выполнения поставленных задач и показателей, качественное и своевременное выполнение муниципального задания.</w:t>
      </w:r>
    </w:p>
    <w:p w:rsidR="00A3273C" w:rsidRPr="00F9355C" w:rsidRDefault="00A3273C" w:rsidP="00A3273C">
      <w:pPr>
        <w:tabs>
          <w:tab w:val="left" w:pos="1276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</w:rPr>
      </w:pPr>
      <w:r w:rsidRPr="00F9355C">
        <w:rPr>
          <w:rFonts w:ascii="Times New Roman" w:hAnsi="Times New Roman" w:cs="Times New Roman"/>
        </w:rPr>
        <w:t xml:space="preserve">13. </w:t>
      </w:r>
      <w:r w:rsidRPr="00F9355C">
        <w:rPr>
          <w:rFonts w:ascii="Times New Roman" w:eastAsia="Times New Roman" w:hAnsi="Times New Roman" w:cs="Times New Roman"/>
        </w:rPr>
        <w:t xml:space="preserve">Премиальная выплата устанавливается в размере до одного </w:t>
      </w:r>
      <w:r w:rsidRPr="00F9355C">
        <w:rPr>
          <w:rFonts w:ascii="Times New Roman" w:hAnsi="Times New Roman" w:cs="Times New Roman"/>
        </w:rPr>
        <w:t>месячного фонда оплаты труда</w:t>
      </w:r>
      <w:r w:rsidRPr="00F9355C">
        <w:rPr>
          <w:rFonts w:ascii="Times New Roman" w:eastAsia="Times New Roman" w:hAnsi="Times New Roman" w:cs="Times New Roman"/>
        </w:rPr>
        <w:t xml:space="preserve"> </w:t>
      </w:r>
      <w:r w:rsidRPr="00F9355C">
        <w:rPr>
          <w:rFonts w:ascii="Times New Roman" w:hAnsi="Times New Roman" w:cs="Times New Roman"/>
        </w:rPr>
        <w:t>при согласовании с учредителем.</w:t>
      </w:r>
    </w:p>
    <w:p w:rsidR="00A3273C" w:rsidRPr="00F9355C" w:rsidRDefault="00A3273C" w:rsidP="00A3273C">
      <w:pPr>
        <w:tabs>
          <w:tab w:val="left" w:pos="1276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</w:rPr>
      </w:pPr>
      <w:r w:rsidRPr="00F9355C">
        <w:rPr>
          <w:rFonts w:ascii="Times New Roman" w:hAnsi="Times New Roman" w:cs="Times New Roman"/>
        </w:rPr>
        <w:t xml:space="preserve">14. При установлении выплат стимулирующего характера учитывать, что максимально возможный размер выплат стимулирующего характера при суммировании показателей по всем критериям </w:t>
      </w:r>
      <w:proofErr w:type="gramStart"/>
      <w:r w:rsidRPr="00F9355C">
        <w:rPr>
          <w:rFonts w:ascii="Times New Roman" w:hAnsi="Times New Roman" w:cs="Times New Roman"/>
        </w:rPr>
        <w:t>оценки эффективности деятельности работника учреждения</w:t>
      </w:r>
      <w:proofErr w:type="gramEnd"/>
      <w:r w:rsidRPr="00F9355C">
        <w:rPr>
          <w:rFonts w:ascii="Times New Roman" w:hAnsi="Times New Roman" w:cs="Times New Roman"/>
        </w:rPr>
        <w:t xml:space="preserve"> не должен превышать размера, установленного в таблице 1 настоящего Положения.</w:t>
      </w:r>
    </w:p>
    <w:p w:rsidR="00A3273C" w:rsidRPr="00F9355C" w:rsidRDefault="00A3273C" w:rsidP="00A3273C">
      <w:pPr>
        <w:tabs>
          <w:tab w:val="left" w:pos="1276"/>
        </w:tabs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</w:rPr>
      </w:pPr>
      <w:r w:rsidRPr="00F9355C">
        <w:rPr>
          <w:rFonts w:ascii="Times New Roman" w:hAnsi="Times New Roman" w:cs="Times New Roman"/>
        </w:rPr>
        <w:t xml:space="preserve">15. </w:t>
      </w:r>
      <w:r w:rsidRPr="00F9355C">
        <w:rPr>
          <w:rFonts w:ascii="Times New Roman" w:eastAsia="Calibri" w:hAnsi="Times New Roman" w:cs="Times New Roman"/>
        </w:rPr>
        <w:t>Стимулирующие выплаты начисляются к должностному окладу работника и не учитываются для начисления других выплат, кроме районного коэффициента и процентной надбавки к заработной плате за стаж работы в районах Крайнего Севера и приравненных к ним местностях.</w:t>
      </w:r>
    </w:p>
    <w:p w:rsidR="00A3273C" w:rsidRPr="00F9355C" w:rsidRDefault="00A3273C" w:rsidP="00A3273C">
      <w:pPr>
        <w:tabs>
          <w:tab w:val="left" w:pos="1276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</w:rPr>
      </w:pPr>
      <w:r w:rsidRPr="00F9355C">
        <w:rPr>
          <w:rFonts w:ascii="Times New Roman" w:eastAsia="Calibri" w:hAnsi="Times New Roman" w:cs="Times New Roman"/>
        </w:rPr>
        <w:t xml:space="preserve">16. Стимулирующие выплаты устанавливаются в пределах фонда оплаты труда, с учётом доведённых объёмов субсидий, предоставляемых из бюджета города на финансовое обеспечение выполнения муниципального задания, и средств, поступающих от приносящей доход деятельности. На стимулирующие выплаты не могут быть </w:t>
      </w:r>
      <w:r w:rsidRPr="00F9355C">
        <w:rPr>
          <w:rFonts w:ascii="Times New Roman" w:hAnsi="Times New Roman" w:cs="Times New Roman"/>
        </w:rPr>
        <w:t>направлены</w:t>
      </w:r>
      <w:r w:rsidRPr="00F9355C">
        <w:rPr>
          <w:rFonts w:ascii="Times New Roman" w:eastAsia="Calibri" w:hAnsi="Times New Roman" w:cs="Times New Roman"/>
        </w:rPr>
        <w:t xml:space="preserve"> средства бюджета города Покачи, сложившиеся в результате невыполнения муниципального задания или планового объёма предоставляемых услуг.</w:t>
      </w:r>
    </w:p>
    <w:p w:rsidR="009C5A74" w:rsidRPr="00535FD4" w:rsidRDefault="009C5A74" w:rsidP="009C5A7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44D4" w:rsidRDefault="00D644D4" w:rsidP="00D644D4">
      <w:pPr>
        <w:ind w:right="10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Статья </w:t>
      </w:r>
      <w:r w:rsidR="00A3273C">
        <w:rPr>
          <w:rFonts w:ascii="Times New Roman" w:hAnsi="Times New Roman" w:cs="Times New Roman"/>
          <w:b/>
        </w:rPr>
        <w:t>3</w:t>
      </w:r>
      <w:r w:rsidRPr="00E775C8">
        <w:rPr>
          <w:rFonts w:ascii="Times New Roman" w:hAnsi="Times New Roman" w:cs="Times New Roman"/>
          <w:b/>
        </w:rPr>
        <w:t>. Стимулирующие и иные выплаты руководит</w:t>
      </w:r>
      <w:r>
        <w:rPr>
          <w:rFonts w:ascii="Times New Roman" w:hAnsi="Times New Roman" w:cs="Times New Roman"/>
          <w:b/>
        </w:rPr>
        <w:t>ел</w:t>
      </w:r>
      <w:r w:rsidR="00A3273C">
        <w:rPr>
          <w:rFonts w:ascii="Times New Roman" w:hAnsi="Times New Roman" w:cs="Times New Roman"/>
          <w:b/>
        </w:rPr>
        <w:t>ю</w:t>
      </w:r>
      <w:r>
        <w:rPr>
          <w:rFonts w:ascii="Times New Roman" w:hAnsi="Times New Roman" w:cs="Times New Roman"/>
          <w:b/>
        </w:rPr>
        <w:t xml:space="preserve"> учреждения</w:t>
      </w:r>
    </w:p>
    <w:p w:rsidR="00DB5505" w:rsidRPr="00E775C8" w:rsidRDefault="00DB5505" w:rsidP="00D644D4">
      <w:pPr>
        <w:ind w:right="100"/>
        <w:jc w:val="both"/>
        <w:rPr>
          <w:rFonts w:ascii="Times New Roman" w:hAnsi="Times New Roman" w:cs="Times New Roman"/>
          <w:b/>
        </w:rPr>
      </w:pPr>
    </w:p>
    <w:p w:rsidR="00B51773" w:rsidRDefault="00B51773" w:rsidP="00B51773">
      <w:pPr>
        <w:pStyle w:val="5"/>
        <w:shd w:val="clear" w:color="auto" w:fill="auto"/>
        <w:spacing w:line="276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1. Руководителю учреждения устанавливаются следующие виды стимулирующих выплат:</w:t>
      </w:r>
    </w:p>
    <w:p w:rsidR="00B51773" w:rsidRDefault="00B51773" w:rsidP="00B51773">
      <w:pPr>
        <w:pStyle w:val="5"/>
        <w:shd w:val="clear" w:color="auto" w:fill="auto"/>
        <w:spacing w:line="276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- премирование по итогам работы;</w:t>
      </w:r>
    </w:p>
    <w:p w:rsidR="00B51773" w:rsidRDefault="00B51773" w:rsidP="00B51773">
      <w:pPr>
        <w:pStyle w:val="5"/>
        <w:shd w:val="clear" w:color="auto" w:fill="auto"/>
        <w:spacing w:line="276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-единовременная премия за выполнение  особо важных работ плановых  мероприятий, заданий, работ, поручений.</w:t>
      </w:r>
    </w:p>
    <w:p w:rsidR="00D644D4" w:rsidRPr="00B51773" w:rsidRDefault="00B51773" w:rsidP="00B51773">
      <w:pPr>
        <w:ind w:right="100" w:firstLine="708"/>
        <w:jc w:val="both"/>
        <w:rPr>
          <w:rFonts w:ascii="Times New Roman" w:hAnsi="Times New Roman" w:cs="Times New Roman"/>
        </w:rPr>
      </w:pPr>
      <w:r w:rsidRPr="00B51773">
        <w:rPr>
          <w:rFonts w:ascii="Times New Roman" w:hAnsi="Times New Roman" w:cs="Times New Roman"/>
        </w:rPr>
        <w:t>Установление стимулирующих выплат руководителю учреждения осуществляется  по решению Учредителя после согласования с заместителем главы  администрации города Покачи по социальным вопросам, с учетом выполнения целевых показателей эффективности деятельности учреждения, утвержденных приказом управления культуры, спорта и молодежной политики администрации города Покачи, личного вклада руководителя учреждения в осуществление основных задач и функций, определенных уставом учреждения, а также выполнение обязанностей, предусмотренных трудовым договором</w:t>
      </w:r>
    </w:p>
    <w:sectPr w:rsidR="00D644D4" w:rsidRPr="00B51773" w:rsidSect="00F52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674AF"/>
    <w:multiLevelType w:val="hybridMultilevel"/>
    <w:tmpl w:val="E74CCE14"/>
    <w:lvl w:ilvl="0" w:tplc="78E8BB4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8E3146B"/>
    <w:multiLevelType w:val="multilevel"/>
    <w:tmpl w:val="DF3C87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753BC8"/>
    <w:multiLevelType w:val="hybridMultilevel"/>
    <w:tmpl w:val="C55C075A"/>
    <w:lvl w:ilvl="0" w:tplc="B24ED9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BDE47AE"/>
    <w:multiLevelType w:val="multilevel"/>
    <w:tmpl w:val="28EC30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EF73138"/>
    <w:multiLevelType w:val="hybridMultilevel"/>
    <w:tmpl w:val="69CC1AAA"/>
    <w:lvl w:ilvl="0" w:tplc="5B764B2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2D386715"/>
    <w:multiLevelType w:val="multilevel"/>
    <w:tmpl w:val="0C603D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5220F5C"/>
    <w:multiLevelType w:val="hybridMultilevel"/>
    <w:tmpl w:val="C628A29A"/>
    <w:lvl w:ilvl="0" w:tplc="672A29B6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3C9028BA"/>
    <w:multiLevelType w:val="hybridMultilevel"/>
    <w:tmpl w:val="C55C075A"/>
    <w:lvl w:ilvl="0" w:tplc="B24ED9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CB5364E"/>
    <w:multiLevelType w:val="hybridMultilevel"/>
    <w:tmpl w:val="4B30EB2E"/>
    <w:lvl w:ilvl="0" w:tplc="246489FE">
      <w:start w:val="9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4C860406"/>
    <w:multiLevelType w:val="hybridMultilevel"/>
    <w:tmpl w:val="FAA8AD82"/>
    <w:lvl w:ilvl="0" w:tplc="648E23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F48468B"/>
    <w:multiLevelType w:val="hybridMultilevel"/>
    <w:tmpl w:val="4560C3A8"/>
    <w:lvl w:ilvl="0" w:tplc="1C763E2A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5EA10A72"/>
    <w:multiLevelType w:val="hybridMultilevel"/>
    <w:tmpl w:val="C61817A6"/>
    <w:lvl w:ilvl="0" w:tplc="94F26E16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6D1A3F1C"/>
    <w:multiLevelType w:val="multilevel"/>
    <w:tmpl w:val="B330CF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77F268F"/>
    <w:multiLevelType w:val="multilevel"/>
    <w:tmpl w:val="E5523F12"/>
    <w:lvl w:ilvl="0">
      <w:start w:val="3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B5411BB"/>
    <w:multiLevelType w:val="hybridMultilevel"/>
    <w:tmpl w:val="3DC62DBC"/>
    <w:lvl w:ilvl="0" w:tplc="FB60409E">
      <w:start w:val="6"/>
      <w:numFmt w:val="decimal"/>
      <w:lvlText w:val="%1."/>
      <w:lvlJc w:val="left"/>
      <w:pPr>
        <w:ind w:left="107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2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6"/>
  </w:num>
  <w:num w:numId="8">
    <w:abstractNumId w:val="0"/>
  </w:num>
  <w:num w:numId="9">
    <w:abstractNumId w:val="9"/>
  </w:num>
  <w:num w:numId="10">
    <w:abstractNumId w:val="10"/>
  </w:num>
  <w:num w:numId="11">
    <w:abstractNumId w:val="11"/>
  </w:num>
  <w:num w:numId="12">
    <w:abstractNumId w:val="13"/>
  </w:num>
  <w:num w:numId="13">
    <w:abstractNumId w:val="8"/>
  </w:num>
  <w:num w:numId="14">
    <w:abstractNumId w:val="7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EAC"/>
    <w:rsid w:val="0002510E"/>
    <w:rsid w:val="000B29C6"/>
    <w:rsid w:val="00100B4B"/>
    <w:rsid w:val="00141B63"/>
    <w:rsid w:val="00161E86"/>
    <w:rsid w:val="001F6AB7"/>
    <w:rsid w:val="0023448A"/>
    <w:rsid w:val="002F7094"/>
    <w:rsid w:val="003423E7"/>
    <w:rsid w:val="004F3553"/>
    <w:rsid w:val="00510778"/>
    <w:rsid w:val="005130E1"/>
    <w:rsid w:val="00520C5F"/>
    <w:rsid w:val="00555009"/>
    <w:rsid w:val="005654E7"/>
    <w:rsid w:val="005C6BC2"/>
    <w:rsid w:val="00621215"/>
    <w:rsid w:val="0065631D"/>
    <w:rsid w:val="006C69A6"/>
    <w:rsid w:val="006D1CAD"/>
    <w:rsid w:val="00704602"/>
    <w:rsid w:val="00741ADD"/>
    <w:rsid w:val="007A3A2D"/>
    <w:rsid w:val="00864D68"/>
    <w:rsid w:val="00932537"/>
    <w:rsid w:val="009A1EAC"/>
    <w:rsid w:val="009C5A74"/>
    <w:rsid w:val="00A23B12"/>
    <w:rsid w:val="00A3273C"/>
    <w:rsid w:val="00AC2D17"/>
    <w:rsid w:val="00AD34C0"/>
    <w:rsid w:val="00B51773"/>
    <w:rsid w:val="00BA6C76"/>
    <w:rsid w:val="00C62C6E"/>
    <w:rsid w:val="00C7346E"/>
    <w:rsid w:val="00CB37D0"/>
    <w:rsid w:val="00CB4C61"/>
    <w:rsid w:val="00D644D4"/>
    <w:rsid w:val="00DA05D3"/>
    <w:rsid w:val="00DB5505"/>
    <w:rsid w:val="00DC0794"/>
    <w:rsid w:val="00E37D3D"/>
    <w:rsid w:val="00E775C8"/>
    <w:rsid w:val="00F04468"/>
    <w:rsid w:val="00F2322B"/>
    <w:rsid w:val="00F5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A1EA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9A1EA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A1EAC"/>
    <w:pPr>
      <w:shd w:val="clear" w:color="auto" w:fill="FFFFFF"/>
      <w:spacing w:after="600" w:line="0" w:lineRule="atLeast"/>
      <w:jc w:val="right"/>
    </w:pPr>
    <w:rPr>
      <w:rFonts w:ascii="Times New Roman" w:eastAsia="Times New Roman" w:hAnsi="Times New Roman" w:cs="Times New Roman"/>
      <w:color w:val="auto"/>
      <w:sz w:val="23"/>
      <w:szCs w:val="23"/>
      <w:lang w:eastAsia="en-US" w:bidi="ar-SA"/>
    </w:rPr>
  </w:style>
  <w:style w:type="table" w:styleId="a3">
    <w:name w:val="Table Grid"/>
    <w:basedOn w:val="a1"/>
    <w:uiPriority w:val="59"/>
    <w:rsid w:val="009A1EAC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Основной текст5"/>
    <w:basedOn w:val="a"/>
    <w:rsid w:val="009A1EAC"/>
    <w:pPr>
      <w:shd w:val="clear" w:color="auto" w:fill="FFFFFF"/>
      <w:spacing w:line="250" w:lineRule="exact"/>
      <w:jc w:val="both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4">
    <w:name w:val="Оглавление_"/>
    <w:basedOn w:val="a0"/>
    <w:link w:val="a5"/>
    <w:rsid w:val="009A1EA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5">
    <w:name w:val="Оглавление"/>
    <w:basedOn w:val="a"/>
    <w:link w:val="a4"/>
    <w:rsid w:val="009A1EAC"/>
    <w:pPr>
      <w:shd w:val="clear" w:color="auto" w:fill="FFFFFF"/>
      <w:spacing w:line="235" w:lineRule="exact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6">
    <w:name w:val="Основной текст6"/>
    <w:basedOn w:val="a"/>
    <w:rsid w:val="009A1EAC"/>
    <w:pPr>
      <w:shd w:val="clear" w:color="auto" w:fill="FFFFFF"/>
      <w:spacing w:before="180" w:line="283" w:lineRule="exact"/>
      <w:jc w:val="both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6">
    <w:name w:val="Основной текст + Полужирный"/>
    <w:basedOn w:val="a0"/>
    <w:rsid w:val="009A1E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Не полужирный"/>
    <w:basedOn w:val="2"/>
    <w:rsid w:val="009A1EA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9A1EAC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A1EAC"/>
    <w:pPr>
      <w:shd w:val="clear" w:color="auto" w:fill="FFFFFF"/>
      <w:spacing w:line="293" w:lineRule="exact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 w:bidi="ar-SA"/>
    </w:rPr>
  </w:style>
  <w:style w:type="character" w:customStyle="1" w:styleId="9pt">
    <w:name w:val="Основной текст + 9 pt"/>
    <w:basedOn w:val="a0"/>
    <w:rsid w:val="009A1E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3105pt0pt">
    <w:name w:val="Основной текст (3) + 10;5 pt;Интервал 0 pt"/>
    <w:basedOn w:val="3"/>
    <w:rsid w:val="009A1EAC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39pt">
    <w:name w:val="Основной текст (3) + 9 pt;Не полужирный"/>
    <w:basedOn w:val="3"/>
    <w:rsid w:val="009A1EA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en-US" w:eastAsia="en-US" w:bidi="en-US"/>
    </w:rPr>
  </w:style>
  <w:style w:type="character" w:customStyle="1" w:styleId="4pt">
    <w:name w:val="Основной текст + 4 pt"/>
    <w:basedOn w:val="a0"/>
    <w:rsid w:val="009A1EAC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4pt1pt">
    <w:name w:val="Основной текст + 4 pt;Интервал 1 pt"/>
    <w:basedOn w:val="a0"/>
    <w:rsid w:val="009A1EAC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Candara12pt-1pt">
    <w:name w:val="Основной текст (2) + Candara;12 pt;Интервал -1 pt"/>
    <w:basedOn w:val="2"/>
    <w:rsid w:val="009A1EAC"/>
    <w:rPr>
      <w:rFonts w:ascii="Candara" w:eastAsia="Candara" w:hAnsi="Candara" w:cs="Candara"/>
      <w:color w:val="000000"/>
      <w:spacing w:val="-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"/>
    <w:basedOn w:val="2"/>
    <w:rsid w:val="009A1EAC"/>
    <w:rPr>
      <w:rFonts w:ascii="Book Antiqua" w:eastAsia="Book Antiqua" w:hAnsi="Book Antiqua" w:cs="Book Antiqua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ConsPlusNormal">
    <w:name w:val="ConsPlusNormal"/>
    <w:rsid w:val="009A1E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List Paragraph"/>
    <w:basedOn w:val="a"/>
    <w:uiPriority w:val="34"/>
    <w:qFormat/>
    <w:rsid w:val="009A1EAC"/>
    <w:pPr>
      <w:widowControl/>
      <w:ind w:left="720"/>
      <w:contextualSpacing/>
      <w:jc w:val="both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8">
    <w:name w:val="Основной текст_"/>
    <w:basedOn w:val="a0"/>
    <w:link w:val="1"/>
    <w:rsid w:val="009A1EA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">
    <w:name w:val="Заголовок №1 + Не полужирный"/>
    <w:basedOn w:val="a0"/>
    <w:rsid w:val="009A1E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1">
    <w:name w:val="Основной текст1"/>
    <w:basedOn w:val="a"/>
    <w:link w:val="a8"/>
    <w:rsid w:val="009A1EAC"/>
    <w:pPr>
      <w:shd w:val="clear" w:color="auto" w:fill="FFFFFF"/>
      <w:spacing w:line="254" w:lineRule="exact"/>
      <w:jc w:val="righ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9">
    <w:name w:val="No Spacing"/>
    <w:uiPriority w:val="1"/>
    <w:qFormat/>
    <w:rsid w:val="001F6AB7"/>
    <w:pPr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F709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F7094"/>
    <w:rPr>
      <w:rFonts w:ascii="Tahoma" w:eastAsia="Courier New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A1EA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9A1EA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A1EAC"/>
    <w:pPr>
      <w:shd w:val="clear" w:color="auto" w:fill="FFFFFF"/>
      <w:spacing w:after="600" w:line="0" w:lineRule="atLeast"/>
      <w:jc w:val="right"/>
    </w:pPr>
    <w:rPr>
      <w:rFonts w:ascii="Times New Roman" w:eastAsia="Times New Roman" w:hAnsi="Times New Roman" w:cs="Times New Roman"/>
      <w:color w:val="auto"/>
      <w:sz w:val="23"/>
      <w:szCs w:val="23"/>
      <w:lang w:eastAsia="en-US" w:bidi="ar-SA"/>
    </w:rPr>
  </w:style>
  <w:style w:type="table" w:styleId="a3">
    <w:name w:val="Table Grid"/>
    <w:basedOn w:val="a1"/>
    <w:uiPriority w:val="59"/>
    <w:rsid w:val="009A1EAC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Основной текст5"/>
    <w:basedOn w:val="a"/>
    <w:rsid w:val="009A1EAC"/>
    <w:pPr>
      <w:shd w:val="clear" w:color="auto" w:fill="FFFFFF"/>
      <w:spacing w:line="250" w:lineRule="exact"/>
      <w:jc w:val="both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4">
    <w:name w:val="Оглавление_"/>
    <w:basedOn w:val="a0"/>
    <w:link w:val="a5"/>
    <w:rsid w:val="009A1EA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5">
    <w:name w:val="Оглавление"/>
    <w:basedOn w:val="a"/>
    <w:link w:val="a4"/>
    <w:rsid w:val="009A1EAC"/>
    <w:pPr>
      <w:shd w:val="clear" w:color="auto" w:fill="FFFFFF"/>
      <w:spacing w:line="235" w:lineRule="exact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6">
    <w:name w:val="Основной текст6"/>
    <w:basedOn w:val="a"/>
    <w:rsid w:val="009A1EAC"/>
    <w:pPr>
      <w:shd w:val="clear" w:color="auto" w:fill="FFFFFF"/>
      <w:spacing w:before="180" w:line="283" w:lineRule="exact"/>
      <w:jc w:val="both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6">
    <w:name w:val="Основной текст + Полужирный"/>
    <w:basedOn w:val="a0"/>
    <w:rsid w:val="009A1E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Не полужирный"/>
    <w:basedOn w:val="2"/>
    <w:rsid w:val="009A1EA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9A1EAC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A1EAC"/>
    <w:pPr>
      <w:shd w:val="clear" w:color="auto" w:fill="FFFFFF"/>
      <w:spacing w:line="293" w:lineRule="exact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 w:bidi="ar-SA"/>
    </w:rPr>
  </w:style>
  <w:style w:type="character" w:customStyle="1" w:styleId="9pt">
    <w:name w:val="Основной текст + 9 pt"/>
    <w:basedOn w:val="a0"/>
    <w:rsid w:val="009A1E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3105pt0pt">
    <w:name w:val="Основной текст (3) + 10;5 pt;Интервал 0 pt"/>
    <w:basedOn w:val="3"/>
    <w:rsid w:val="009A1EAC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39pt">
    <w:name w:val="Основной текст (3) + 9 pt;Не полужирный"/>
    <w:basedOn w:val="3"/>
    <w:rsid w:val="009A1EA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en-US" w:eastAsia="en-US" w:bidi="en-US"/>
    </w:rPr>
  </w:style>
  <w:style w:type="character" w:customStyle="1" w:styleId="4pt">
    <w:name w:val="Основной текст + 4 pt"/>
    <w:basedOn w:val="a0"/>
    <w:rsid w:val="009A1EAC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4pt1pt">
    <w:name w:val="Основной текст + 4 pt;Интервал 1 pt"/>
    <w:basedOn w:val="a0"/>
    <w:rsid w:val="009A1EAC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Candara12pt-1pt">
    <w:name w:val="Основной текст (2) + Candara;12 pt;Интервал -1 pt"/>
    <w:basedOn w:val="2"/>
    <w:rsid w:val="009A1EAC"/>
    <w:rPr>
      <w:rFonts w:ascii="Candara" w:eastAsia="Candara" w:hAnsi="Candara" w:cs="Candara"/>
      <w:color w:val="000000"/>
      <w:spacing w:val="-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"/>
    <w:basedOn w:val="2"/>
    <w:rsid w:val="009A1EAC"/>
    <w:rPr>
      <w:rFonts w:ascii="Book Antiqua" w:eastAsia="Book Antiqua" w:hAnsi="Book Antiqua" w:cs="Book Antiqua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ConsPlusNormal">
    <w:name w:val="ConsPlusNormal"/>
    <w:rsid w:val="009A1E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List Paragraph"/>
    <w:basedOn w:val="a"/>
    <w:uiPriority w:val="34"/>
    <w:qFormat/>
    <w:rsid w:val="009A1EAC"/>
    <w:pPr>
      <w:widowControl/>
      <w:ind w:left="720"/>
      <w:contextualSpacing/>
      <w:jc w:val="both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8">
    <w:name w:val="Основной текст_"/>
    <w:basedOn w:val="a0"/>
    <w:link w:val="1"/>
    <w:rsid w:val="009A1EA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">
    <w:name w:val="Заголовок №1 + Не полужирный"/>
    <w:basedOn w:val="a0"/>
    <w:rsid w:val="009A1E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1">
    <w:name w:val="Основной текст1"/>
    <w:basedOn w:val="a"/>
    <w:link w:val="a8"/>
    <w:rsid w:val="009A1EAC"/>
    <w:pPr>
      <w:shd w:val="clear" w:color="auto" w:fill="FFFFFF"/>
      <w:spacing w:line="254" w:lineRule="exact"/>
      <w:jc w:val="righ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9">
    <w:name w:val="No Spacing"/>
    <w:uiPriority w:val="1"/>
    <w:qFormat/>
    <w:rsid w:val="001F6AB7"/>
    <w:pPr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F709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F7094"/>
    <w:rPr>
      <w:rFonts w:ascii="Tahoma" w:eastAsia="Courier New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1428</Words>
  <Characters>8140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1</cp:lastModifiedBy>
  <cp:revision>6</cp:revision>
  <cp:lastPrinted>2018-01-19T04:53:00Z</cp:lastPrinted>
  <dcterms:created xsi:type="dcterms:W3CDTF">2017-10-19T13:07:00Z</dcterms:created>
  <dcterms:modified xsi:type="dcterms:W3CDTF">2018-01-19T05:13:00Z</dcterms:modified>
</cp:coreProperties>
</file>